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55F544" w14:textId="038F1DA7" w:rsidR="00F71510" w:rsidRDefault="00F71510" w:rsidP="00F71510">
      <w:pPr>
        <w:jc w:val="center"/>
        <w:rPr>
          <w:b/>
          <w:u w:val="single"/>
        </w:rPr>
      </w:pPr>
      <w:bookmarkStart w:id="0" w:name="_Hlk190077199"/>
      <w:bookmarkEnd w:id="0"/>
      <w:r>
        <w:rPr>
          <w:b/>
          <w:u w:val="single"/>
        </w:rPr>
        <w:t>MINUTES OF THE KYLE &amp; UPPER OUSE IDB MEETING</w:t>
      </w:r>
    </w:p>
    <w:p w14:paraId="3A04F75E" w14:textId="1C3FA150" w:rsidR="00F71510" w:rsidRDefault="00F71510" w:rsidP="00AA21D8">
      <w:pPr>
        <w:jc w:val="center"/>
        <w:rPr>
          <w:b/>
          <w:u w:val="single"/>
        </w:rPr>
      </w:pPr>
      <w:r>
        <w:rPr>
          <w:b/>
          <w:u w:val="single"/>
        </w:rPr>
        <w:t xml:space="preserve">HELD ON </w:t>
      </w:r>
      <w:r w:rsidR="00A651BE">
        <w:rPr>
          <w:b/>
          <w:u w:val="single"/>
        </w:rPr>
        <w:t>MONDAY</w:t>
      </w:r>
      <w:r w:rsidR="00153A3F">
        <w:rPr>
          <w:b/>
          <w:u w:val="single"/>
        </w:rPr>
        <w:t xml:space="preserve"> </w:t>
      </w:r>
      <w:r w:rsidR="004D7414">
        <w:rPr>
          <w:b/>
          <w:u w:val="single"/>
        </w:rPr>
        <w:t>1</w:t>
      </w:r>
      <w:r w:rsidR="004D7414" w:rsidRPr="004D7414">
        <w:rPr>
          <w:b/>
          <w:u w:val="single"/>
          <w:vertAlign w:val="superscript"/>
        </w:rPr>
        <w:t>st</w:t>
      </w:r>
      <w:r w:rsidR="004D7414">
        <w:rPr>
          <w:b/>
          <w:u w:val="single"/>
        </w:rPr>
        <w:t xml:space="preserve"> DECEMBER</w:t>
      </w:r>
      <w:r w:rsidR="0001366E">
        <w:rPr>
          <w:b/>
          <w:u w:val="single"/>
        </w:rPr>
        <w:t xml:space="preserve"> 2025</w:t>
      </w:r>
    </w:p>
    <w:p w14:paraId="4C7FDDCF" w14:textId="285973FE" w:rsidR="00AA21D8" w:rsidRDefault="00AA21D8" w:rsidP="00AA21D8">
      <w:pPr>
        <w:jc w:val="center"/>
        <w:rPr>
          <w:b/>
          <w:u w:val="single"/>
        </w:rPr>
      </w:pPr>
      <w:r>
        <w:rPr>
          <w:b/>
          <w:u w:val="single"/>
        </w:rPr>
        <w:t>AT THE GALTRES CENTRE, EASINGWOLD</w:t>
      </w:r>
    </w:p>
    <w:p w14:paraId="0AC39A43" w14:textId="77777777" w:rsidR="006747A8" w:rsidRDefault="006747A8" w:rsidP="00AA21D8">
      <w:pPr>
        <w:jc w:val="center"/>
        <w:rPr>
          <w:b/>
          <w:u w:val="single"/>
        </w:rPr>
      </w:pPr>
    </w:p>
    <w:p w14:paraId="72A87C2A" w14:textId="77777777" w:rsidR="006A387A" w:rsidRDefault="006A387A" w:rsidP="00CE6CD6"/>
    <w:p w14:paraId="7B762CCF" w14:textId="0788FA2D" w:rsidR="00B3669D" w:rsidRDefault="007133F2" w:rsidP="0050127F">
      <w:r>
        <w:t>1</w:t>
      </w:r>
      <w:r w:rsidR="00F71510">
        <w:tab/>
      </w:r>
      <w:r w:rsidR="00F71510">
        <w:rPr>
          <w:b/>
          <w:u w:val="single"/>
        </w:rPr>
        <w:t>Present</w:t>
      </w:r>
      <w:r w:rsidR="00481F13">
        <w:tab/>
      </w:r>
      <w:r w:rsidR="00481F13">
        <w:tab/>
      </w:r>
      <w:r w:rsidR="00392EBC">
        <w:t>Mr R Shedden (Chair),</w:t>
      </w:r>
      <w:r w:rsidR="00B3669D">
        <w:t xml:space="preserve"> Mr P Bielby,</w:t>
      </w:r>
      <w:r w:rsidR="00392EBC">
        <w:t xml:space="preserve"> </w:t>
      </w:r>
      <w:r w:rsidR="00655740">
        <w:t>Mr A Boddy,</w:t>
      </w:r>
      <w:r w:rsidR="0001366E">
        <w:t xml:space="preserve"> </w:t>
      </w:r>
      <w:r w:rsidR="00B3669D">
        <w:t>Mr P Cowton,</w:t>
      </w:r>
    </w:p>
    <w:p w14:paraId="54C0E55C" w14:textId="0142D9A1" w:rsidR="00F50AC3" w:rsidRDefault="00F50AC3" w:rsidP="002C455D">
      <w:pPr>
        <w:ind w:left="2160" w:firstLine="720"/>
      </w:pPr>
      <w:r>
        <w:t xml:space="preserve">Mr I </w:t>
      </w:r>
      <w:proofErr w:type="spellStart"/>
      <w:r>
        <w:t>Galtrey</w:t>
      </w:r>
      <w:proofErr w:type="spellEnd"/>
      <w:r>
        <w:t>, Mr R Pennock,</w:t>
      </w:r>
      <w:r w:rsidR="0001366E">
        <w:t xml:space="preserve"> </w:t>
      </w:r>
      <w:r>
        <w:t xml:space="preserve">Mr G Robinson, Mr R Spilman, </w:t>
      </w:r>
    </w:p>
    <w:p w14:paraId="2A76C15C" w14:textId="27B5B57D" w:rsidR="002C455D" w:rsidRDefault="002C455D" w:rsidP="002C455D">
      <w:pPr>
        <w:ind w:left="2160" w:firstLine="720"/>
      </w:pPr>
      <w:r>
        <w:t>Mr J P Stirke, Cllr A Hook, Cllr Mrs P Mullen, Mr M Henderson,</w:t>
      </w:r>
    </w:p>
    <w:p w14:paraId="03925717" w14:textId="5895B2D4" w:rsidR="002C455D" w:rsidRDefault="00B6016D" w:rsidP="002C455D">
      <w:pPr>
        <w:ind w:left="2160" w:firstLine="720"/>
      </w:pPr>
      <w:r>
        <w:t>Cllr Mr N Knapton, Mr J Corden</w:t>
      </w:r>
    </w:p>
    <w:p w14:paraId="79009448" w14:textId="77777777" w:rsidR="00B6016D" w:rsidRPr="0001366E" w:rsidRDefault="00B6016D" w:rsidP="002C455D">
      <w:pPr>
        <w:ind w:left="2160" w:firstLine="720"/>
      </w:pPr>
    </w:p>
    <w:p w14:paraId="614C8C18" w14:textId="4B349A9F" w:rsidR="00F50AC3" w:rsidRDefault="003C78F2" w:rsidP="00667421">
      <w:pPr>
        <w:ind w:left="2880"/>
      </w:pPr>
      <w:r>
        <w:t>In attendance</w:t>
      </w:r>
      <w:r w:rsidR="003F6478">
        <w:t xml:space="preserve"> -</w:t>
      </w:r>
      <w:r>
        <w:t xml:space="preserve"> Mr N Everard (Clerk of the Board)</w:t>
      </w:r>
    </w:p>
    <w:p w14:paraId="2FD357C0" w14:textId="22C4E4CB" w:rsidR="0050127F" w:rsidRDefault="0050127F" w:rsidP="00667421">
      <w:pPr>
        <w:ind w:left="2880"/>
      </w:pPr>
      <w:r>
        <w:t>Mr P Jones (Consulting Engineer)</w:t>
      </w:r>
    </w:p>
    <w:p w14:paraId="4EEB9F3A" w14:textId="4DC6DB93" w:rsidR="00F71510" w:rsidRDefault="00153A3F" w:rsidP="00667421">
      <w:r>
        <w:tab/>
      </w:r>
      <w:r>
        <w:tab/>
      </w:r>
      <w:r>
        <w:tab/>
      </w:r>
      <w:r w:rsidR="009A061D">
        <w:tab/>
      </w:r>
      <w:r w:rsidR="009A061D">
        <w:tab/>
      </w:r>
      <w:r w:rsidR="009A061D">
        <w:tab/>
      </w:r>
      <w:r w:rsidR="009A061D">
        <w:tab/>
      </w:r>
      <w:r w:rsidR="00195EBE">
        <w:tab/>
      </w:r>
      <w:r w:rsidR="00195EBE">
        <w:tab/>
      </w:r>
      <w:r w:rsidR="00F71510">
        <w:tab/>
      </w:r>
      <w:r w:rsidR="00F71510">
        <w:tab/>
      </w:r>
      <w:r w:rsidR="00F71510">
        <w:tab/>
      </w:r>
    </w:p>
    <w:p w14:paraId="016543DC" w14:textId="6468CF99" w:rsidR="00392EBC" w:rsidRDefault="007133F2" w:rsidP="00667421">
      <w:r>
        <w:t>2</w:t>
      </w:r>
      <w:r w:rsidR="00F71510" w:rsidRPr="0053131D">
        <w:tab/>
      </w:r>
      <w:r w:rsidR="00F71510" w:rsidRPr="0053131D">
        <w:rPr>
          <w:b/>
          <w:u w:val="single"/>
        </w:rPr>
        <w:t>Apologies</w:t>
      </w:r>
      <w:r w:rsidR="00F71510" w:rsidRPr="0053131D">
        <w:tab/>
      </w:r>
      <w:r w:rsidR="00F71510" w:rsidRPr="0053131D">
        <w:tab/>
      </w:r>
      <w:r w:rsidR="0001366E">
        <w:t>None</w:t>
      </w:r>
    </w:p>
    <w:p w14:paraId="7DC7072F" w14:textId="77777777" w:rsidR="00A32BFC" w:rsidRDefault="00A32BFC" w:rsidP="00667421"/>
    <w:p w14:paraId="52EEFF27" w14:textId="77777777" w:rsidR="00E9350D" w:rsidRDefault="007133F2" w:rsidP="00667421">
      <w:r>
        <w:t>3</w:t>
      </w:r>
      <w:r>
        <w:tab/>
      </w:r>
      <w:r>
        <w:rPr>
          <w:b/>
          <w:bCs/>
          <w:u w:val="single"/>
        </w:rPr>
        <w:t>Chair/Vice Chair</w:t>
      </w:r>
      <w:r>
        <w:tab/>
        <w:t xml:space="preserve">Following the election of the new Board, Mr R Shedden was </w:t>
      </w:r>
      <w:r w:rsidR="00E9350D">
        <w:t xml:space="preserve">elected </w:t>
      </w:r>
    </w:p>
    <w:p w14:paraId="5503B874" w14:textId="50892539" w:rsidR="00A32BFC" w:rsidRDefault="00E9350D" w:rsidP="00E9350D">
      <w:pPr>
        <w:ind w:left="2160" w:firstLine="720"/>
      </w:pPr>
      <w:r>
        <w:t>Chair and Mr A Boddy was elected Vice Chair.</w:t>
      </w:r>
    </w:p>
    <w:p w14:paraId="371FBDA0" w14:textId="77777777" w:rsidR="00E9350D" w:rsidRDefault="00E9350D" w:rsidP="00E9350D"/>
    <w:p w14:paraId="270E5047" w14:textId="687702F0" w:rsidR="00E9350D" w:rsidRDefault="00E9350D" w:rsidP="00E9350D">
      <w:r>
        <w:t>4</w:t>
      </w:r>
      <w:r>
        <w:tab/>
      </w:r>
      <w:r>
        <w:rPr>
          <w:b/>
          <w:bCs/>
          <w:u w:val="single"/>
        </w:rPr>
        <w:t>Finance Committee</w:t>
      </w:r>
      <w:r>
        <w:tab/>
      </w:r>
      <w:r w:rsidR="00553B9E">
        <w:t>The Board appointed the Chair and the Vice Chair</w:t>
      </w:r>
      <w:r w:rsidR="00222991">
        <w:t>.</w:t>
      </w:r>
    </w:p>
    <w:p w14:paraId="1F5D87CE" w14:textId="77777777" w:rsidR="00222991" w:rsidRDefault="00222991" w:rsidP="00E9350D"/>
    <w:p w14:paraId="5B47CE7A" w14:textId="410EEC06" w:rsidR="00222991" w:rsidRPr="00222991" w:rsidRDefault="00222991" w:rsidP="00E9350D">
      <w:r>
        <w:t>5</w:t>
      </w:r>
      <w:r>
        <w:tab/>
      </w:r>
      <w:r>
        <w:rPr>
          <w:b/>
          <w:bCs/>
          <w:u w:val="single"/>
        </w:rPr>
        <w:t>Welcome/Vote of</w:t>
      </w:r>
      <w:r>
        <w:tab/>
        <w:t>The Chairman welcomed the newly elected and appointed members</w:t>
      </w:r>
    </w:p>
    <w:p w14:paraId="7C233FE6" w14:textId="64481069" w:rsidR="00222991" w:rsidRPr="00222991" w:rsidRDefault="00222991" w:rsidP="00E9350D">
      <w:r>
        <w:rPr>
          <w:b/>
          <w:bCs/>
        </w:rPr>
        <w:tab/>
      </w:r>
      <w:r>
        <w:rPr>
          <w:b/>
          <w:bCs/>
          <w:u w:val="single"/>
        </w:rPr>
        <w:t>Thanks</w:t>
      </w:r>
      <w:r>
        <w:tab/>
      </w:r>
      <w:r>
        <w:tab/>
        <w:t xml:space="preserve">and </w:t>
      </w:r>
      <w:r w:rsidR="00D56F67">
        <w:t>gave a vote of thanks to retiring members.</w:t>
      </w:r>
    </w:p>
    <w:p w14:paraId="3E990725" w14:textId="77777777" w:rsidR="0001366E" w:rsidRDefault="0001366E" w:rsidP="00667421"/>
    <w:p w14:paraId="0A77AF9D" w14:textId="6C5BF2CD" w:rsidR="0089512B" w:rsidRDefault="00D56F67" w:rsidP="00667421">
      <w:r>
        <w:t>6</w:t>
      </w:r>
      <w:r w:rsidR="0089512B">
        <w:tab/>
      </w:r>
      <w:r w:rsidR="0089512B">
        <w:rPr>
          <w:b/>
          <w:u w:val="single"/>
        </w:rPr>
        <w:t>Declaration of</w:t>
      </w:r>
      <w:r w:rsidR="0089512B">
        <w:tab/>
      </w:r>
      <w:r>
        <w:t>None.</w:t>
      </w:r>
    </w:p>
    <w:p w14:paraId="2C98CD36" w14:textId="0A1347D8" w:rsidR="0089512B" w:rsidRPr="00194802" w:rsidRDefault="0089512B" w:rsidP="00667421">
      <w:pPr>
        <w:rPr>
          <w:bCs/>
        </w:rPr>
      </w:pPr>
      <w:r>
        <w:rPr>
          <w:b/>
        </w:rPr>
        <w:tab/>
      </w:r>
      <w:r>
        <w:rPr>
          <w:b/>
          <w:u w:val="single"/>
        </w:rPr>
        <w:t>Interest</w:t>
      </w:r>
      <w:r w:rsidR="00194802">
        <w:rPr>
          <w:bCs/>
        </w:rPr>
        <w:tab/>
      </w:r>
      <w:r w:rsidR="00194802">
        <w:rPr>
          <w:bCs/>
        </w:rPr>
        <w:tab/>
      </w:r>
    </w:p>
    <w:p w14:paraId="30F222DD" w14:textId="77777777" w:rsidR="0089512B" w:rsidRDefault="0089512B" w:rsidP="00667421">
      <w:pPr>
        <w:rPr>
          <w:b/>
          <w:u w:val="single"/>
        </w:rPr>
      </w:pPr>
    </w:p>
    <w:p w14:paraId="6AD5B407" w14:textId="77777777" w:rsidR="0047004C" w:rsidRDefault="00D56F67" w:rsidP="0047004C">
      <w:pPr>
        <w:ind w:left="720" w:hanging="720"/>
        <w:jc w:val="both"/>
      </w:pPr>
      <w:r>
        <w:t>7</w:t>
      </w:r>
      <w:r w:rsidR="00F71510">
        <w:tab/>
      </w:r>
      <w:r w:rsidR="00F71510">
        <w:rPr>
          <w:b/>
          <w:u w:val="single"/>
        </w:rPr>
        <w:t>Minutes</w:t>
      </w:r>
      <w:r w:rsidR="00F71510">
        <w:tab/>
      </w:r>
      <w:r w:rsidR="00F71510">
        <w:tab/>
      </w:r>
      <w:r w:rsidR="00F50AC3">
        <w:t xml:space="preserve">The Minutes of the meeting held </w:t>
      </w:r>
      <w:r w:rsidR="0001366E">
        <w:t xml:space="preserve">on </w:t>
      </w:r>
      <w:r w:rsidR="0047004C">
        <w:t>23</w:t>
      </w:r>
      <w:r w:rsidR="0047004C" w:rsidRPr="0047004C">
        <w:rPr>
          <w:vertAlign w:val="superscript"/>
        </w:rPr>
        <w:t>rd</w:t>
      </w:r>
      <w:r w:rsidR="0047004C">
        <w:t xml:space="preserve"> June 2025 were approved and </w:t>
      </w:r>
    </w:p>
    <w:p w14:paraId="3BB4221C" w14:textId="6D40D26E" w:rsidR="00161951" w:rsidRDefault="0047004C" w:rsidP="0047004C">
      <w:pPr>
        <w:ind w:left="2160" w:firstLine="720"/>
        <w:jc w:val="both"/>
      </w:pPr>
      <w:r>
        <w:t>signed and there were no matters arising.</w:t>
      </w:r>
    </w:p>
    <w:p w14:paraId="0218B539" w14:textId="77777777" w:rsidR="005D2B73" w:rsidRDefault="005D2B73" w:rsidP="005D2B73">
      <w:pPr>
        <w:jc w:val="both"/>
      </w:pPr>
    </w:p>
    <w:p w14:paraId="578C0814" w14:textId="780BC592" w:rsidR="00DB3B82" w:rsidRPr="00A71A99" w:rsidRDefault="00505619" w:rsidP="005D2B73">
      <w:pPr>
        <w:jc w:val="both"/>
      </w:pPr>
      <w:r>
        <w:t>8</w:t>
      </w:r>
      <w:r w:rsidR="00DB3B82">
        <w:tab/>
      </w:r>
      <w:r w:rsidR="00DB3B82">
        <w:rPr>
          <w:b/>
          <w:bCs/>
          <w:u w:val="single"/>
        </w:rPr>
        <w:t>Consulting</w:t>
      </w:r>
      <w:r w:rsidR="00A71A99">
        <w:tab/>
      </w:r>
      <w:r w:rsidR="00A71A99">
        <w:tab/>
      </w:r>
      <w:r w:rsidR="00153000" w:rsidRPr="00153000">
        <w:rPr>
          <w:b/>
          <w:bCs/>
        </w:rPr>
        <w:t>DEFRA Investment Reform</w:t>
      </w:r>
    </w:p>
    <w:p w14:paraId="7C85D034" w14:textId="182A1742" w:rsidR="002B6E0A" w:rsidRDefault="00DB3B82" w:rsidP="005D2B73">
      <w:pPr>
        <w:jc w:val="both"/>
        <w:rPr>
          <w:b/>
          <w:bCs/>
          <w:u w:val="single"/>
        </w:rPr>
      </w:pPr>
      <w:r>
        <w:rPr>
          <w:b/>
          <w:bCs/>
        </w:rPr>
        <w:tab/>
      </w:r>
      <w:r>
        <w:rPr>
          <w:b/>
          <w:bCs/>
          <w:u w:val="single"/>
        </w:rPr>
        <w:t>Engineers Report</w:t>
      </w:r>
    </w:p>
    <w:p w14:paraId="3D2E27C8" w14:textId="287B965B" w:rsidR="009B7730" w:rsidRPr="009B7730" w:rsidRDefault="009B7730" w:rsidP="009B7730">
      <w:pPr>
        <w:spacing w:after="120"/>
        <w:ind w:left="2880"/>
        <w:jc w:val="both"/>
        <w:rPr>
          <w:rFonts w:eastAsia="Calibri"/>
          <w:bCs/>
          <w:lang w:eastAsia="en-US"/>
        </w:rPr>
      </w:pPr>
      <w:r w:rsidRPr="009B7730">
        <w:rPr>
          <w:rFonts w:eastAsia="Calibri"/>
          <w:bCs/>
          <w:lang w:eastAsia="en-US"/>
        </w:rPr>
        <w:t>DEFRA published their new FCERM (Grant in Aid) funding policy in October following public consultation and the new rules are due to be in place from April 2026 which include:</w:t>
      </w:r>
    </w:p>
    <w:p w14:paraId="2EB90A16" w14:textId="77777777" w:rsidR="009B7730" w:rsidRPr="009B7730" w:rsidRDefault="009B7730" w:rsidP="009B7730">
      <w:pPr>
        <w:numPr>
          <w:ilvl w:val="0"/>
          <w:numId w:val="9"/>
        </w:numPr>
        <w:spacing w:after="120" w:line="276" w:lineRule="auto"/>
        <w:contextualSpacing/>
        <w:jc w:val="both"/>
        <w:rPr>
          <w:rFonts w:eastAsia="Calibri"/>
          <w:bCs/>
          <w:lang w:eastAsia="en-US"/>
        </w:rPr>
      </w:pPr>
      <w:r w:rsidRPr="009B7730">
        <w:rPr>
          <w:rFonts w:eastAsia="Calibri"/>
          <w:b/>
          <w:lang w:eastAsia="en-US"/>
        </w:rPr>
        <w:t>existing projects and assets</w:t>
      </w:r>
      <w:r w:rsidRPr="009B7730">
        <w:rPr>
          <w:rFonts w:eastAsia="Calibri"/>
          <w:bCs/>
          <w:lang w:eastAsia="en-US"/>
        </w:rPr>
        <w:t xml:space="preserve"> - eligible for 100% of costs for refurbishing existing assets. </w:t>
      </w:r>
    </w:p>
    <w:p w14:paraId="0BC4AD16" w14:textId="77777777" w:rsidR="009B7730" w:rsidRPr="009B7730" w:rsidRDefault="009B7730" w:rsidP="009B7730">
      <w:pPr>
        <w:numPr>
          <w:ilvl w:val="0"/>
          <w:numId w:val="9"/>
        </w:numPr>
        <w:spacing w:after="120" w:line="276" w:lineRule="auto"/>
        <w:contextualSpacing/>
        <w:jc w:val="both"/>
        <w:rPr>
          <w:rFonts w:eastAsia="Calibri"/>
          <w:bCs/>
          <w:lang w:eastAsia="en-US"/>
        </w:rPr>
      </w:pPr>
      <w:r w:rsidRPr="009B7730">
        <w:rPr>
          <w:rFonts w:eastAsia="Calibri"/>
          <w:b/>
          <w:lang w:eastAsia="en-US"/>
        </w:rPr>
        <w:t>new or improved projects and assets</w:t>
      </w:r>
      <w:r w:rsidRPr="009B7730">
        <w:rPr>
          <w:rFonts w:eastAsia="Calibri"/>
          <w:bCs/>
          <w:lang w:eastAsia="en-US"/>
        </w:rPr>
        <w:t xml:space="preserve"> - eligible for 100% for the first £3 million, and 90% for costs above £3 million.</w:t>
      </w:r>
    </w:p>
    <w:p w14:paraId="1330D639" w14:textId="77777777" w:rsidR="009B7730" w:rsidRPr="009B7730" w:rsidRDefault="009B7730" w:rsidP="009B7730">
      <w:pPr>
        <w:spacing w:after="120"/>
        <w:ind w:left="2880"/>
        <w:jc w:val="both"/>
        <w:rPr>
          <w:rFonts w:eastAsia="Calibri"/>
          <w:bCs/>
          <w:lang w:eastAsia="en-US"/>
        </w:rPr>
      </w:pPr>
      <w:r w:rsidRPr="009B7730">
        <w:rPr>
          <w:rFonts w:eastAsia="Calibri"/>
          <w:bCs/>
          <w:lang w:eastAsia="en-US"/>
        </w:rPr>
        <w:t>Details of any revised prioritising scoring are awaited which will determine whether projects are eligible.</w:t>
      </w:r>
    </w:p>
    <w:p w14:paraId="53970925" w14:textId="77777777" w:rsidR="009B7730" w:rsidRDefault="009B7730" w:rsidP="009B7730">
      <w:pPr>
        <w:spacing w:after="120"/>
        <w:ind w:left="2880"/>
        <w:jc w:val="both"/>
        <w:rPr>
          <w:rFonts w:eastAsia="Calibri"/>
          <w:bCs/>
          <w:lang w:eastAsia="en-US"/>
        </w:rPr>
      </w:pPr>
      <w:r w:rsidRPr="009B7730">
        <w:rPr>
          <w:rFonts w:eastAsia="Calibri"/>
          <w:bCs/>
          <w:lang w:eastAsia="en-US"/>
        </w:rPr>
        <w:t>They have also removed the 2012 rule which means that all households built before and after 2012 may be considered as benefits within future projects.</w:t>
      </w:r>
    </w:p>
    <w:p w14:paraId="7622DCBB" w14:textId="77777777" w:rsidR="002E4724" w:rsidRDefault="002E4724" w:rsidP="002E4724">
      <w:pPr>
        <w:ind w:left="2880"/>
        <w:jc w:val="both"/>
        <w:rPr>
          <w:rFonts w:eastAsia="Calibri"/>
          <w:bCs/>
          <w:lang w:eastAsia="en-US"/>
        </w:rPr>
      </w:pPr>
    </w:p>
    <w:p w14:paraId="1FF6EB05" w14:textId="6E2BBC4D" w:rsidR="00EB5A8E" w:rsidRPr="009C6937" w:rsidRDefault="002E4724" w:rsidP="00EB5A8E">
      <w:pPr>
        <w:spacing w:after="120"/>
        <w:ind w:left="2880"/>
        <w:jc w:val="both"/>
        <w:rPr>
          <w:rFonts w:eastAsia="Calibri"/>
          <w:b/>
          <w:lang w:eastAsia="en-US"/>
        </w:rPr>
      </w:pPr>
      <w:r w:rsidRPr="009C6937">
        <w:rPr>
          <w:rFonts w:eastAsia="Calibri"/>
          <w:b/>
          <w:lang w:eastAsia="en-US"/>
        </w:rPr>
        <w:t>Asset Management System</w:t>
      </w:r>
    </w:p>
    <w:p w14:paraId="7A3C936E" w14:textId="3C5C1D10" w:rsidR="00EB5A8E" w:rsidRPr="00EB5A8E" w:rsidRDefault="00DF23CE" w:rsidP="00EB5A8E">
      <w:pPr>
        <w:spacing w:after="120"/>
        <w:ind w:left="2880"/>
        <w:jc w:val="both"/>
        <w:rPr>
          <w:rFonts w:eastAsia="Calibri"/>
          <w:bCs/>
          <w:lang w:eastAsia="en-US"/>
        </w:rPr>
      </w:pPr>
      <w:r>
        <w:rPr>
          <w:rFonts w:eastAsia="Calibri"/>
          <w:bCs/>
          <w:lang w:eastAsia="en-US"/>
        </w:rPr>
        <w:t>Consulting Engineers</w:t>
      </w:r>
      <w:r w:rsidR="00EB5A8E" w:rsidRPr="00EB5A8E">
        <w:rPr>
          <w:rFonts w:eastAsia="Calibri"/>
          <w:bCs/>
          <w:lang w:eastAsia="en-US"/>
        </w:rPr>
        <w:t xml:space="preserve"> have been investigating the options for the future Asset Management System due to the legacy systems’ data input device no longer being supported by suppliers. </w:t>
      </w:r>
    </w:p>
    <w:p w14:paraId="00F0E44B" w14:textId="5DEC0D0C" w:rsidR="00EB5A8E" w:rsidRPr="00EB5A8E" w:rsidRDefault="00EB5A8E" w:rsidP="00EB5A8E">
      <w:pPr>
        <w:spacing w:after="120"/>
        <w:ind w:left="2880"/>
        <w:jc w:val="both"/>
        <w:rPr>
          <w:rFonts w:eastAsia="Calibri"/>
          <w:bCs/>
          <w:lang w:eastAsia="en-US"/>
        </w:rPr>
      </w:pPr>
      <w:r w:rsidRPr="00EB5A8E">
        <w:rPr>
          <w:rFonts w:eastAsia="Calibri"/>
          <w:bCs/>
          <w:lang w:eastAsia="en-US"/>
        </w:rPr>
        <w:lastRenderedPageBreak/>
        <w:t>In reviewing options to present t</w:t>
      </w:r>
      <w:r w:rsidR="001D1D49">
        <w:rPr>
          <w:rFonts w:eastAsia="Calibri"/>
          <w:bCs/>
          <w:lang w:eastAsia="en-US"/>
        </w:rPr>
        <w:t>hey</w:t>
      </w:r>
      <w:r w:rsidRPr="00EB5A8E">
        <w:rPr>
          <w:rFonts w:eastAsia="Calibri"/>
          <w:bCs/>
          <w:lang w:eastAsia="en-US"/>
        </w:rPr>
        <w:t xml:space="preserve"> have reviewed, contacted and approached the multiple suppliers with the following identified to consider moving forwards:</w:t>
      </w:r>
    </w:p>
    <w:p w14:paraId="3472B224" w14:textId="77777777" w:rsidR="00EB5A8E" w:rsidRPr="00EB5A8E" w:rsidRDefault="00EB5A8E" w:rsidP="00EB5A8E">
      <w:pPr>
        <w:numPr>
          <w:ilvl w:val="0"/>
          <w:numId w:val="11"/>
        </w:numPr>
        <w:spacing w:after="120" w:line="276" w:lineRule="auto"/>
        <w:contextualSpacing/>
        <w:jc w:val="both"/>
        <w:rPr>
          <w:rFonts w:eastAsia="Calibri"/>
          <w:bCs/>
          <w:lang w:eastAsia="en-US"/>
        </w:rPr>
      </w:pPr>
      <w:r w:rsidRPr="00EB5A8E">
        <w:rPr>
          <w:rFonts w:eastAsia="Calibri"/>
          <w:bCs/>
          <w:lang w:eastAsia="en-US"/>
        </w:rPr>
        <w:t>AMX (current supplier for EA and CRT)</w:t>
      </w:r>
    </w:p>
    <w:p w14:paraId="2F28DEF4" w14:textId="77777777" w:rsidR="00EB5A8E" w:rsidRPr="00EB5A8E" w:rsidRDefault="00EB5A8E" w:rsidP="00EB5A8E">
      <w:pPr>
        <w:numPr>
          <w:ilvl w:val="0"/>
          <w:numId w:val="11"/>
        </w:numPr>
        <w:spacing w:after="120" w:line="276" w:lineRule="auto"/>
        <w:contextualSpacing/>
        <w:jc w:val="both"/>
        <w:rPr>
          <w:rFonts w:eastAsia="Calibri"/>
          <w:bCs/>
          <w:lang w:eastAsia="en-US"/>
        </w:rPr>
      </w:pPr>
      <w:r w:rsidRPr="00EB5A8E">
        <w:rPr>
          <w:rFonts w:eastAsia="Calibri"/>
          <w:bCs/>
          <w:lang w:eastAsia="en-US"/>
        </w:rPr>
        <w:t xml:space="preserve">DATB (currently provides AMS for HS2, Thames Water and Welsh Water) </w:t>
      </w:r>
    </w:p>
    <w:p w14:paraId="4DFE0DBF" w14:textId="77777777" w:rsidR="00EB5A8E" w:rsidRPr="00EB5A8E" w:rsidRDefault="00EB5A8E" w:rsidP="00EB5A8E">
      <w:pPr>
        <w:numPr>
          <w:ilvl w:val="0"/>
          <w:numId w:val="11"/>
        </w:numPr>
        <w:spacing w:after="120" w:line="276" w:lineRule="auto"/>
        <w:contextualSpacing/>
        <w:jc w:val="both"/>
        <w:rPr>
          <w:rFonts w:eastAsia="Calibri"/>
          <w:bCs/>
          <w:lang w:eastAsia="en-US"/>
        </w:rPr>
      </w:pPr>
      <w:proofErr w:type="spellStart"/>
      <w:r w:rsidRPr="00EB5A8E">
        <w:rPr>
          <w:rFonts w:eastAsia="Calibri"/>
          <w:bCs/>
          <w:lang w:eastAsia="en-US"/>
        </w:rPr>
        <w:t>Mobiess</w:t>
      </w:r>
      <w:proofErr w:type="spellEnd"/>
      <w:r w:rsidRPr="00EB5A8E">
        <w:rPr>
          <w:rFonts w:eastAsia="Calibri"/>
          <w:bCs/>
          <w:lang w:eastAsia="en-US"/>
        </w:rPr>
        <w:t xml:space="preserve"> (asset, work order and inspection packages developed for </w:t>
      </w:r>
      <w:proofErr w:type="spellStart"/>
      <w:r w:rsidRPr="00EB5A8E">
        <w:rPr>
          <w:rFonts w:eastAsia="Calibri"/>
          <w:bCs/>
          <w:lang w:eastAsia="en-US"/>
        </w:rPr>
        <w:t>on site</w:t>
      </w:r>
      <w:proofErr w:type="spellEnd"/>
      <w:r w:rsidRPr="00EB5A8E">
        <w:rPr>
          <w:rFonts w:eastAsia="Calibri"/>
          <w:bCs/>
          <w:lang w:eastAsia="en-US"/>
        </w:rPr>
        <w:t>)</w:t>
      </w:r>
    </w:p>
    <w:p w14:paraId="26622514" w14:textId="140D39B9" w:rsidR="00EB5A8E" w:rsidRPr="00EB5A8E" w:rsidRDefault="001D1D49" w:rsidP="002E4724">
      <w:pPr>
        <w:spacing w:after="120"/>
        <w:ind w:left="2880"/>
        <w:jc w:val="both"/>
        <w:rPr>
          <w:rFonts w:eastAsia="Calibri"/>
          <w:bCs/>
          <w:lang w:eastAsia="en-US"/>
        </w:rPr>
      </w:pPr>
      <w:r>
        <w:rPr>
          <w:rFonts w:eastAsia="Calibri"/>
          <w:bCs/>
          <w:lang w:eastAsia="en-US"/>
        </w:rPr>
        <w:t>They</w:t>
      </w:r>
      <w:r w:rsidR="00EB5A8E" w:rsidRPr="00EB5A8E">
        <w:rPr>
          <w:rFonts w:eastAsia="Calibri"/>
          <w:bCs/>
          <w:lang w:eastAsia="en-US"/>
        </w:rPr>
        <w:t xml:space="preserve"> have developed a </w:t>
      </w:r>
      <w:r w:rsidR="00D9742A">
        <w:rPr>
          <w:rFonts w:eastAsia="Calibri"/>
          <w:bCs/>
          <w:lang w:eastAsia="en-US"/>
        </w:rPr>
        <w:t>p</w:t>
      </w:r>
      <w:r w:rsidR="00EB5A8E" w:rsidRPr="00EB5A8E">
        <w:rPr>
          <w:rFonts w:eastAsia="Calibri"/>
          <w:bCs/>
          <w:lang w:eastAsia="en-US"/>
        </w:rPr>
        <w:t xml:space="preserve">roof in </w:t>
      </w:r>
      <w:r w:rsidR="00D9742A">
        <w:rPr>
          <w:rFonts w:eastAsia="Calibri"/>
          <w:bCs/>
          <w:lang w:eastAsia="en-US"/>
        </w:rPr>
        <w:t>c</w:t>
      </w:r>
      <w:r w:rsidR="00EB5A8E" w:rsidRPr="00EB5A8E">
        <w:rPr>
          <w:rFonts w:eastAsia="Calibri"/>
          <w:bCs/>
          <w:lang w:eastAsia="en-US"/>
        </w:rPr>
        <w:t xml:space="preserve">oncept with thanks to DATB and have had demonstrations from AMX as well as setting out the </w:t>
      </w:r>
      <w:r w:rsidR="00D9742A">
        <w:rPr>
          <w:rFonts w:eastAsia="Calibri"/>
          <w:bCs/>
          <w:lang w:eastAsia="en-US"/>
        </w:rPr>
        <w:t xml:space="preserve">Board’s </w:t>
      </w:r>
      <w:r w:rsidR="00EB5A8E" w:rsidRPr="00EB5A8E">
        <w:rPr>
          <w:rFonts w:eastAsia="Calibri"/>
          <w:bCs/>
          <w:lang w:eastAsia="en-US"/>
        </w:rPr>
        <w:t xml:space="preserve">likely requirements from the system and these discussions and research have helped develop the Scope. </w:t>
      </w:r>
    </w:p>
    <w:p w14:paraId="4CA5ABB4" w14:textId="7A18360E" w:rsidR="002E4724" w:rsidRPr="009C6937" w:rsidRDefault="00D9742A" w:rsidP="000E2887">
      <w:pPr>
        <w:spacing w:after="120"/>
        <w:ind w:left="2880"/>
        <w:jc w:val="both"/>
        <w:rPr>
          <w:rFonts w:eastAsia="Calibri"/>
          <w:bCs/>
          <w:lang w:eastAsia="en-US"/>
        </w:rPr>
      </w:pPr>
      <w:r>
        <w:rPr>
          <w:rFonts w:eastAsia="Calibri"/>
          <w:bCs/>
          <w:lang w:eastAsia="en-US"/>
        </w:rPr>
        <w:t>They</w:t>
      </w:r>
      <w:r w:rsidR="00EB5A8E" w:rsidRPr="00EB5A8E">
        <w:rPr>
          <w:rFonts w:eastAsia="Calibri"/>
          <w:bCs/>
          <w:lang w:eastAsia="en-US"/>
        </w:rPr>
        <w:t xml:space="preserve"> are now preparing an initial cost comparison </w:t>
      </w:r>
      <w:r w:rsidR="00517BDB">
        <w:rPr>
          <w:rFonts w:eastAsia="Calibri"/>
          <w:bCs/>
          <w:lang w:eastAsia="en-US"/>
        </w:rPr>
        <w:t>to present to the Board.</w:t>
      </w:r>
    </w:p>
    <w:p w14:paraId="072D9E4F" w14:textId="0BAF0AE7" w:rsidR="00C95F8F" w:rsidRPr="00C95F8F" w:rsidRDefault="000815A2" w:rsidP="00C95F8F">
      <w:pPr>
        <w:spacing w:after="120"/>
        <w:ind w:left="2160" w:firstLine="720"/>
        <w:jc w:val="both"/>
        <w:rPr>
          <w:rFonts w:eastAsia="Calibri"/>
          <w:bCs/>
          <w:lang w:eastAsia="en-US"/>
        </w:rPr>
      </w:pPr>
      <w:r w:rsidRPr="00C95F8F">
        <w:rPr>
          <w:rFonts w:ascii="Arial" w:eastAsia="Calibri" w:hAnsi="Arial"/>
          <w:noProof/>
          <w:sz w:val="20"/>
          <w:szCs w:val="22"/>
          <w:lang w:eastAsia="en-US"/>
        </w:rPr>
        <w:drawing>
          <wp:anchor distT="0" distB="0" distL="114300" distR="114300" simplePos="0" relativeHeight="251661312" behindDoc="0" locked="0" layoutInCell="1" allowOverlap="1" wp14:anchorId="4C40E561" wp14:editId="6251BD00">
            <wp:simplePos x="0" y="0"/>
            <wp:positionH relativeFrom="margin">
              <wp:align>right</wp:align>
            </wp:positionH>
            <wp:positionV relativeFrom="paragraph">
              <wp:posOffset>248920</wp:posOffset>
            </wp:positionV>
            <wp:extent cx="4343400" cy="3178175"/>
            <wp:effectExtent l="0" t="0" r="0" b="3175"/>
            <wp:wrapTopAndBottom/>
            <wp:docPr id="742905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43400" cy="317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5F8F" w:rsidRPr="00C95F8F">
        <w:rPr>
          <w:rFonts w:eastAsia="Calibri"/>
          <w:bCs/>
          <w:lang w:eastAsia="en-US"/>
        </w:rPr>
        <w:t xml:space="preserve">The initial </w:t>
      </w:r>
      <w:r w:rsidR="00D9742A">
        <w:rPr>
          <w:rFonts w:eastAsia="Calibri"/>
          <w:bCs/>
          <w:lang w:eastAsia="en-US"/>
        </w:rPr>
        <w:t>q</w:t>
      </w:r>
      <w:r w:rsidR="00C95F8F" w:rsidRPr="00C95F8F">
        <w:rPr>
          <w:rFonts w:eastAsia="Calibri"/>
          <w:bCs/>
          <w:lang w:eastAsia="en-US"/>
        </w:rPr>
        <w:t xml:space="preserve">uality </w:t>
      </w:r>
      <w:r w:rsidR="00D9742A">
        <w:rPr>
          <w:rFonts w:eastAsia="Calibri"/>
          <w:bCs/>
          <w:lang w:eastAsia="en-US"/>
        </w:rPr>
        <w:t>c</w:t>
      </w:r>
      <w:r w:rsidR="00C95F8F" w:rsidRPr="00C95F8F">
        <w:rPr>
          <w:rFonts w:eastAsia="Calibri"/>
          <w:bCs/>
          <w:lang w:eastAsia="en-US"/>
        </w:rPr>
        <w:t>omparison can be seen below.</w:t>
      </w:r>
    </w:p>
    <w:p w14:paraId="7C1EFF9B" w14:textId="6FCC1CEA" w:rsidR="00C95F8F" w:rsidRPr="00C95F8F" w:rsidRDefault="00C95F8F" w:rsidP="00C95F8F">
      <w:pPr>
        <w:spacing w:after="120"/>
        <w:ind w:firstLine="720"/>
        <w:jc w:val="both"/>
        <w:rPr>
          <w:rFonts w:ascii="Arial" w:eastAsia="Calibri" w:hAnsi="Arial"/>
          <w:bCs/>
          <w:sz w:val="22"/>
          <w:szCs w:val="22"/>
          <w:lang w:eastAsia="en-US"/>
        </w:rPr>
      </w:pPr>
    </w:p>
    <w:p w14:paraId="716E5FEC" w14:textId="33951FFC" w:rsidR="00326C91" w:rsidRPr="009C6937" w:rsidRDefault="007D5EDE" w:rsidP="009B7730">
      <w:pPr>
        <w:spacing w:after="120"/>
        <w:ind w:left="2880"/>
        <w:jc w:val="both"/>
        <w:rPr>
          <w:rFonts w:eastAsia="Calibri"/>
          <w:b/>
          <w:lang w:eastAsia="en-US"/>
        </w:rPr>
      </w:pPr>
      <w:r w:rsidRPr="009C6937">
        <w:rPr>
          <w:rFonts w:eastAsia="Calibri"/>
          <w:b/>
          <w:lang w:eastAsia="en-US"/>
        </w:rPr>
        <w:t>Ordinary Watercourse Maintenance</w:t>
      </w:r>
    </w:p>
    <w:p w14:paraId="53977E17" w14:textId="222FC6FA" w:rsidR="000E2887" w:rsidRPr="009C6937" w:rsidRDefault="000E2887" w:rsidP="000E2887">
      <w:pPr>
        <w:spacing w:before="240" w:after="120"/>
        <w:ind w:left="2880"/>
        <w:jc w:val="both"/>
        <w:rPr>
          <w:rFonts w:eastAsia="Calibri"/>
          <w:bCs/>
          <w:lang w:eastAsia="en-US"/>
        </w:rPr>
      </w:pPr>
      <w:r w:rsidRPr="000E2887">
        <w:rPr>
          <w:rFonts w:eastAsia="Calibri"/>
          <w:bCs/>
          <w:lang w:eastAsia="en-US"/>
        </w:rPr>
        <w:t xml:space="preserve">A </w:t>
      </w:r>
      <w:r w:rsidR="00EB3B3B">
        <w:rPr>
          <w:rFonts w:eastAsia="Calibri"/>
          <w:bCs/>
          <w:lang w:eastAsia="en-US"/>
        </w:rPr>
        <w:t>p</w:t>
      </w:r>
      <w:r w:rsidRPr="000E2887">
        <w:rPr>
          <w:rFonts w:eastAsia="Calibri"/>
          <w:bCs/>
          <w:lang w:eastAsia="en-US"/>
        </w:rPr>
        <w:t>re-</w:t>
      </w:r>
      <w:r w:rsidR="00EB3B3B">
        <w:rPr>
          <w:rFonts w:eastAsia="Calibri"/>
          <w:bCs/>
          <w:lang w:eastAsia="en-US"/>
        </w:rPr>
        <w:t>s</w:t>
      </w:r>
      <w:r w:rsidRPr="000E2887">
        <w:rPr>
          <w:rFonts w:eastAsia="Calibri"/>
          <w:bCs/>
          <w:lang w:eastAsia="en-US"/>
        </w:rPr>
        <w:t xml:space="preserve">tart </w:t>
      </w:r>
      <w:r w:rsidR="00EB3B3B">
        <w:rPr>
          <w:rFonts w:eastAsia="Calibri"/>
          <w:bCs/>
          <w:lang w:eastAsia="en-US"/>
        </w:rPr>
        <w:t>m</w:t>
      </w:r>
      <w:r w:rsidRPr="000E2887">
        <w:rPr>
          <w:rFonts w:eastAsia="Calibri"/>
          <w:bCs/>
          <w:lang w:eastAsia="en-US"/>
        </w:rPr>
        <w:t xml:space="preserve">aintenance </w:t>
      </w:r>
      <w:r w:rsidR="00EB3B3B">
        <w:rPr>
          <w:rFonts w:eastAsia="Calibri"/>
          <w:bCs/>
          <w:lang w:eastAsia="en-US"/>
        </w:rPr>
        <w:t>m</w:t>
      </w:r>
      <w:r w:rsidRPr="000E2887">
        <w:rPr>
          <w:rFonts w:eastAsia="Calibri"/>
          <w:bCs/>
          <w:lang w:eastAsia="en-US"/>
        </w:rPr>
        <w:t>eeting was held on 7</w:t>
      </w:r>
      <w:r w:rsidRPr="000E2887">
        <w:rPr>
          <w:rFonts w:eastAsia="Calibri"/>
          <w:bCs/>
          <w:vertAlign w:val="superscript"/>
          <w:lang w:eastAsia="en-US"/>
        </w:rPr>
        <w:t>th</w:t>
      </w:r>
      <w:r w:rsidRPr="000E2887">
        <w:rPr>
          <w:rFonts w:eastAsia="Calibri"/>
          <w:bCs/>
          <w:lang w:eastAsia="en-US"/>
        </w:rPr>
        <w:t xml:space="preserve"> July </w:t>
      </w:r>
      <w:r w:rsidR="00EB3B3B">
        <w:rPr>
          <w:rFonts w:eastAsia="Calibri"/>
          <w:bCs/>
          <w:lang w:eastAsia="en-US"/>
        </w:rPr>
        <w:t xml:space="preserve">2025 </w:t>
      </w:r>
      <w:r w:rsidRPr="000E2887">
        <w:rPr>
          <w:rFonts w:eastAsia="Calibri"/>
          <w:bCs/>
          <w:lang w:eastAsia="en-US"/>
        </w:rPr>
        <w:t xml:space="preserve">agreeing maintenance works for the 2025/26 maintenance season with the Chairman, </w:t>
      </w:r>
      <w:r w:rsidR="007E17EA">
        <w:rPr>
          <w:rFonts w:eastAsia="Calibri"/>
          <w:bCs/>
          <w:lang w:eastAsia="en-US"/>
        </w:rPr>
        <w:t>Board</w:t>
      </w:r>
      <w:r w:rsidRPr="000E2887">
        <w:rPr>
          <w:rFonts w:eastAsia="Calibri"/>
          <w:bCs/>
          <w:lang w:eastAsia="en-US"/>
        </w:rPr>
        <w:t xml:space="preserve"> </w:t>
      </w:r>
      <w:r w:rsidR="007E17EA">
        <w:rPr>
          <w:rFonts w:eastAsia="Calibri"/>
          <w:bCs/>
          <w:lang w:eastAsia="en-US"/>
        </w:rPr>
        <w:t>e</w:t>
      </w:r>
      <w:r w:rsidRPr="000E2887">
        <w:rPr>
          <w:rFonts w:eastAsia="Calibri"/>
          <w:bCs/>
          <w:lang w:eastAsia="en-US"/>
        </w:rPr>
        <w:t xml:space="preserve">mployees, Asset Manager and Contractor. </w:t>
      </w:r>
    </w:p>
    <w:p w14:paraId="75CD2825" w14:textId="77777777" w:rsidR="000E2887" w:rsidRPr="000E2887" w:rsidRDefault="000E2887" w:rsidP="000E2887">
      <w:pPr>
        <w:spacing w:before="240" w:after="120"/>
        <w:jc w:val="both"/>
        <w:rPr>
          <w:rFonts w:ascii="Arial" w:eastAsia="Calibri" w:hAnsi="Arial"/>
          <w:bCs/>
          <w:sz w:val="20"/>
          <w:szCs w:val="20"/>
          <w:lang w:eastAsia="en-US"/>
        </w:rPr>
      </w:pPr>
      <w:r w:rsidRPr="000E2887">
        <w:rPr>
          <w:rFonts w:ascii="Arial" w:eastAsia="Calibri" w:hAnsi="Arial"/>
          <w:bCs/>
          <w:noProof/>
          <w:sz w:val="20"/>
          <w:szCs w:val="20"/>
          <w:lang w:eastAsia="en-US"/>
        </w:rPr>
        <w:lastRenderedPageBreak/>
        <w:drawing>
          <wp:anchor distT="0" distB="0" distL="114300" distR="114300" simplePos="0" relativeHeight="251660288" behindDoc="0" locked="0" layoutInCell="1" allowOverlap="1" wp14:anchorId="5A8A13F1" wp14:editId="5C0868B0">
            <wp:simplePos x="0" y="0"/>
            <wp:positionH relativeFrom="margin">
              <wp:posOffset>1727835</wp:posOffset>
            </wp:positionH>
            <wp:positionV relativeFrom="paragraph">
              <wp:posOffset>0</wp:posOffset>
            </wp:positionV>
            <wp:extent cx="4314825" cy="3246755"/>
            <wp:effectExtent l="0" t="0" r="9525" b="0"/>
            <wp:wrapTopAndBottom/>
            <wp:docPr id="1163760085"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760085" name="Picture 1" descr="A map of a country&#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4314825" cy="3246755"/>
                    </a:xfrm>
                    <a:prstGeom prst="rect">
                      <a:avLst/>
                    </a:prstGeom>
                  </pic:spPr>
                </pic:pic>
              </a:graphicData>
            </a:graphic>
            <wp14:sizeRelH relativeFrom="margin">
              <wp14:pctWidth>0</wp14:pctWidth>
            </wp14:sizeRelH>
            <wp14:sizeRelV relativeFrom="margin">
              <wp14:pctHeight>0</wp14:pctHeight>
            </wp14:sizeRelV>
          </wp:anchor>
        </w:drawing>
      </w:r>
    </w:p>
    <w:p w14:paraId="3D1CB5CF" w14:textId="39F4FA4B" w:rsidR="009C0F43" w:rsidRPr="009C0F43" w:rsidRDefault="007E17EA" w:rsidP="009C0F43">
      <w:pPr>
        <w:pStyle w:val="IDBParaText"/>
        <w:spacing w:before="240"/>
        <w:ind w:left="2880"/>
        <w:rPr>
          <w:rFonts w:ascii="Times New Roman" w:hAnsi="Times New Roman"/>
          <w:bCs/>
          <w:sz w:val="24"/>
          <w:szCs w:val="24"/>
        </w:rPr>
      </w:pPr>
      <w:r>
        <w:rPr>
          <w:rFonts w:ascii="Times New Roman" w:hAnsi="Times New Roman"/>
          <w:bCs/>
          <w:sz w:val="24"/>
          <w:szCs w:val="24"/>
        </w:rPr>
        <w:t xml:space="preserve">The </w:t>
      </w:r>
      <w:r w:rsidR="009C0F43" w:rsidRPr="009C0F43">
        <w:rPr>
          <w:rFonts w:ascii="Times New Roman" w:hAnsi="Times New Roman"/>
          <w:bCs/>
          <w:sz w:val="24"/>
          <w:szCs w:val="24"/>
        </w:rPr>
        <w:t xml:space="preserve">Contractor has completed 30,566m predominantly </w:t>
      </w:r>
      <w:r>
        <w:rPr>
          <w:rFonts w:ascii="Times New Roman" w:hAnsi="Times New Roman"/>
          <w:bCs/>
          <w:sz w:val="24"/>
          <w:szCs w:val="24"/>
        </w:rPr>
        <w:t>f</w:t>
      </w:r>
      <w:r w:rsidR="009C0F43" w:rsidRPr="009C0F43">
        <w:rPr>
          <w:rFonts w:ascii="Times New Roman" w:hAnsi="Times New Roman"/>
          <w:bCs/>
          <w:sz w:val="24"/>
          <w:szCs w:val="24"/>
        </w:rPr>
        <w:t xml:space="preserve">lailing including 4,842m </w:t>
      </w:r>
      <w:r>
        <w:rPr>
          <w:rFonts w:ascii="Times New Roman" w:hAnsi="Times New Roman"/>
          <w:bCs/>
          <w:sz w:val="24"/>
          <w:szCs w:val="24"/>
        </w:rPr>
        <w:t>d</w:t>
      </w:r>
      <w:r w:rsidR="009C0F43" w:rsidRPr="009C0F43">
        <w:rPr>
          <w:rFonts w:ascii="Times New Roman" w:hAnsi="Times New Roman"/>
          <w:bCs/>
          <w:sz w:val="24"/>
          <w:szCs w:val="24"/>
        </w:rPr>
        <w:t xml:space="preserve">esilting outlined on the map overleaf. </w:t>
      </w:r>
    </w:p>
    <w:p w14:paraId="1177A7FC" w14:textId="345709C2" w:rsidR="009C0F43" w:rsidRPr="009C0F43" w:rsidRDefault="000815A2" w:rsidP="009C0F43">
      <w:pPr>
        <w:spacing w:before="240" w:after="120"/>
        <w:ind w:left="2880"/>
        <w:jc w:val="both"/>
        <w:rPr>
          <w:rFonts w:eastAsia="Calibri"/>
          <w:bCs/>
          <w:lang w:eastAsia="en-US"/>
        </w:rPr>
      </w:pPr>
      <w:r w:rsidRPr="009C0F43">
        <w:rPr>
          <w:rFonts w:ascii="Arial" w:eastAsia="Calibri" w:hAnsi="Arial"/>
          <w:noProof/>
          <w:sz w:val="20"/>
          <w:szCs w:val="20"/>
          <w:lang w:eastAsia="en-US"/>
        </w:rPr>
        <w:drawing>
          <wp:anchor distT="0" distB="0" distL="114300" distR="114300" simplePos="0" relativeHeight="251659264" behindDoc="0" locked="0" layoutInCell="1" allowOverlap="1" wp14:anchorId="60626149" wp14:editId="6A114A78">
            <wp:simplePos x="0" y="0"/>
            <wp:positionH relativeFrom="margin">
              <wp:align>right</wp:align>
            </wp:positionH>
            <wp:positionV relativeFrom="paragraph">
              <wp:posOffset>1102360</wp:posOffset>
            </wp:positionV>
            <wp:extent cx="4362450" cy="3272155"/>
            <wp:effectExtent l="0" t="0" r="0" b="4445"/>
            <wp:wrapTopAndBottom/>
            <wp:docPr id="1765552387" name="Picture 33"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52387" name="Picture 33" descr="A map of a river&#10;&#10;AI-generated content may be incorrect."/>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4362450"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F43" w:rsidRPr="009C0F43">
        <w:rPr>
          <w:rFonts w:eastAsia="Calibri"/>
          <w:bCs/>
          <w:lang w:eastAsia="en-US"/>
        </w:rPr>
        <w:t xml:space="preserve">Employees including the new flail mower / tractor operator has been focused on piling works, watercourse maintenance, improving access to maintain watercourses (Easingwold allotments), and investigation access to maintain Bur Dike (under review) upstream of Main River. </w:t>
      </w:r>
    </w:p>
    <w:p w14:paraId="36742399" w14:textId="4E32118D" w:rsidR="009C0F43" w:rsidRPr="009C0F43" w:rsidRDefault="009C0F43" w:rsidP="009C0F43">
      <w:pPr>
        <w:spacing w:before="240" w:after="120"/>
        <w:jc w:val="both"/>
        <w:rPr>
          <w:rFonts w:ascii="Arial" w:eastAsia="Calibri" w:hAnsi="Arial"/>
          <w:bCs/>
          <w:sz w:val="20"/>
          <w:szCs w:val="20"/>
          <w:highlight w:val="magenta"/>
          <w:lang w:eastAsia="en-US"/>
        </w:rPr>
      </w:pPr>
    </w:p>
    <w:p w14:paraId="7285944A" w14:textId="20866F23" w:rsidR="00153000" w:rsidRPr="00153000" w:rsidRDefault="00153000" w:rsidP="005D2B73">
      <w:pPr>
        <w:jc w:val="both"/>
      </w:pPr>
    </w:p>
    <w:p w14:paraId="311902DE" w14:textId="7C1CDEAC" w:rsidR="00DE4470" w:rsidRPr="00DE4470" w:rsidRDefault="00DE4470" w:rsidP="00DE4470">
      <w:pPr>
        <w:pStyle w:val="IDBParaText"/>
        <w:spacing w:before="240"/>
        <w:ind w:left="2880"/>
        <w:rPr>
          <w:rFonts w:ascii="Times New Roman" w:hAnsi="Times New Roman"/>
          <w:bCs/>
          <w:sz w:val="24"/>
          <w:szCs w:val="24"/>
        </w:rPr>
      </w:pPr>
      <w:r w:rsidRPr="00DE4470">
        <w:rPr>
          <w:rFonts w:ascii="Times New Roman" w:hAnsi="Times New Roman"/>
          <w:bCs/>
          <w:sz w:val="24"/>
          <w:szCs w:val="24"/>
        </w:rPr>
        <w:t xml:space="preserve">The Asset Manager has worked with Employees and the allotment managers to successfully maintain the </w:t>
      </w:r>
      <w:r w:rsidR="002C0A61">
        <w:rPr>
          <w:rFonts w:ascii="Times New Roman" w:hAnsi="Times New Roman"/>
          <w:bCs/>
          <w:sz w:val="24"/>
          <w:szCs w:val="24"/>
        </w:rPr>
        <w:t>o</w:t>
      </w:r>
      <w:r w:rsidRPr="00DE4470">
        <w:rPr>
          <w:rFonts w:ascii="Times New Roman" w:hAnsi="Times New Roman"/>
          <w:bCs/>
          <w:sz w:val="24"/>
          <w:szCs w:val="24"/>
        </w:rPr>
        <w:t xml:space="preserve">rdinary </w:t>
      </w:r>
      <w:r w:rsidR="002C0A61">
        <w:rPr>
          <w:rFonts w:ascii="Times New Roman" w:hAnsi="Times New Roman"/>
          <w:bCs/>
          <w:sz w:val="24"/>
          <w:szCs w:val="24"/>
        </w:rPr>
        <w:t>w</w:t>
      </w:r>
      <w:r w:rsidRPr="00DE4470">
        <w:rPr>
          <w:rFonts w:ascii="Times New Roman" w:hAnsi="Times New Roman"/>
          <w:bCs/>
          <w:sz w:val="24"/>
          <w:szCs w:val="24"/>
        </w:rPr>
        <w:t>atercourse ‘</w:t>
      </w:r>
      <w:proofErr w:type="spellStart"/>
      <w:r w:rsidRPr="00DE4470">
        <w:rPr>
          <w:rFonts w:ascii="Times New Roman" w:hAnsi="Times New Roman"/>
          <w:bCs/>
          <w:sz w:val="24"/>
          <w:szCs w:val="24"/>
        </w:rPr>
        <w:t>Haverwits</w:t>
      </w:r>
      <w:proofErr w:type="spellEnd"/>
      <w:r w:rsidRPr="00DE4470">
        <w:rPr>
          <w:rFonts w:ascii="Times New Roman" w:hAnsi="Times New Roman"/>
          <w:bCs/>
          <w:sz w:val="24"/>
          <w:szCs w:val="24"/>
        </w:rPr>
        <w:t xml:space="preserve"> Beck’ (</w:t>
      </w:r>
      <w:proofErr w:type="spellStart"/>
      <w:r w:rsidRPr="00DE4470">
        <w:rPr>
          <w:rFonts w:ascii="Times New Roman" w:hAnsi="Times New Roman"/>
          <w:bCs/>
          <w:sz w:val="24"/>
          <w:szCs w:val="24"/>
        </w:rPr>
        <w:t>Breadlands</w:t>
      </w:r>
      <w:proofErr w:type="spellEnd"/>
      <w:r w:rsidRPr="00DE4470">
        <w:rPr>
          <w:rFonts w:ascii="Times New Roman" w:hAnsi="Times New Roman"/>
          <w:bCs/>
          <w:sz w:val="24"/>
          <w:szCs w:val="24"/>
        </w:rPr>
        <w:t xml:space="preserve"> Allotments, </w:t>
      </w:r>
      <w:proofErr w:type="spellStart"/>
      <w:r w:rsidRPr="00DE4470">
        <w:rPr>
          <w:rFonts w:ascii="Times New Roman" w:hAnsi="Times New Roman"/>
          <w:bCs/>
          <w:sz w:val="24"/>
          <w:szCs w:val="24"/>
        </w:rPr>
        <w:t>Ladycarr</w:t>
      </w:r>
      <w:proofErr w:type="spellEnd"/>
      <w:r w:rsidRPr="00DE4470">
        <w:rPr>
          <w:rFonts w:ascii="Times New Roman" w:hAnsi="Times New Roman"/>
          <w:bCs/>
          <w:sz w:val="24"/>
          <w:szCs w:val="24"/>
        </w:rPr>
        <w:t xml:space="preserve"> </w:t>
      </w:r>
      <w:r w:rsidR="002C0A61">
        <w:rPr>
          <w:rFonts w:ascii="Times New Roman" w:hAnsi="Times New Roman"/>
          <w:bCs/>
          <w:sz w:val="24"/>
          <w:szCs w:val="24"/>
        </w:rPr>
        <w:t>La</w:t>
      </w:r>
      <w:r w:rsidRPr="00DE4470">
        <w:rPr>
          <w:rFonts w:ascii="Times New Roman" w:hAnsi="Times New Roman"/>
          <w:bCs/>
          <w:sz w:val="24"/>
          <w:szCs w:val="24"/>
        </w:rPr>
        <w:t xml:space="preserve">ne, Easingwold) which </w:t>
      </w:r>
      <w:r w:rsidR="002C0A61">
        <w:rPr>
          <w:rFonts w:ascii="Times New Roman" w:hAnsi="Times New Roman"/>
          <w:bCs/>
          <w:sz w:val="24"/>
          <w:szCs w:val="24"/>
        </w:rPr>
        <w:lastRenderedPageBreak/>
        <w:t>e</w:t>
      </w:r>
      <w:r w:rsidRPr="00DE4470">
        <w:rPr>
          <w:rFonts w:ascii="Times New Roman" w:hAnsi="Times New Roman"/>
          <w:bCs/>
          <w:sz w:val="24"/>
          <w:szCs w:val="24"/>
        </w:rPr>
        <w:t xml:space="preserve">mployees repaired bank slumping including piling. Access has previously been difficult due to the allotment plot boundary fences being at bank top. Agreement has been made to provide permanent maintenance access on one side of the beck, with this now in place on the east bank to the north of the access track and further access to be provided on the west bank, south of the access track when the plot resident vacates the plot in the next 2-3 years. This will ensure </w:t>
      </w:r>
      <w:r w:rsidR="000815A2" w:rsidRPr="00DE4470">
        <w:rPr>
          <w:bCs/>
          <w:noProof/>
        </w:rPr>
        <w:drawing>
          <wp:anchor distT="0" distB="0" distL="114300" distR="114300" simplePos="0" relativeHeight="251658240" behindDoc="0" locked="0" layoutInCell="1" allowOverlap="1" wp14:anchorId="328E3674" wp14:editId="49EA3E6C">
            <wp:simplePos x="0" y="0"/>
            <wp:positionH relativeFrom="margin">
              <wp:posOffset>1814195</wp:posOffset>
            </wp:positionH>
            <wp:positionV relativeFrom="paragraph">
              <wp:posOffset>1551940</wp:posOffset>
            </wp:positionV>
            <wp:extent cx="4305300" cy="2465705"/>
            <wp:effectExtent l="0" t="0" r="0" b="0"/>
            <wp:wrapTopAndBottom/>
            <wp:docPr id="210235721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57212" name="Picture 1" descr="A map of a cit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5300" cy="2465705"/>
                    </a:xfrm>
                    <a:prstGeom prst="rect">
                      <a:avLst/>
                    </a:prstGeom>
                  </pic:spPr>
                </pic:pic>
              </a:graphicData>
            </a:graphic>
            <wp14:sizeRelH relativeFrom="margin">
              <wp14:pctWidth>0</wp14:pctWidth>
            </wp14:sizeRelH>
            <wp14:sizeRelV relativeFrom="margin">
              <wp14:pctHeight>0</wp14:pctHeight>
            </wp14:sizeRelV>
          </wp:anchor>
        </w:drawing>
      </w:r>
      <w:r w:rsidRPr="00DE4470">
        <w:rPr>
          <w:rFonts w:ascii="Times New Roman" w:hAnsi="Times New Roman"/>
          <w:bCs/>
          <w:sz w:val="24"/>
          <w:szCs w:val="24"/>
        </w:rPr>
        <w:t>that future maintenance is possible through this section.</w:t>
      </w:r>
      <w:r w:rsidRPr="00DE4470">
        <w:rPr>
          <w:rFonts w:ascii="Times New Roman" w:hAnsi="Times New Roman"/>
          <w:bCs/>
          <w:sz w:val="24"/>
          <w:szCs w:val="24"/>
          <w:highlight w:val="magenta"/>
        </w:rPr>
        <w:t xml:space="preserve">   </w:t>
      </w:r>
    </w:p>
    <w:p w14:paraId="79856226" w14:textId="53CCF2AC" w:rsidR="00153000" w:rsidRDefault="00DE4470" w:rsidP="005D2B73">
      <w:pPr>
        <w:jc w:val="both"/>
      </w:pPr>
      <w:r>
        <w:tab/>
      </w:r>
      <w:r>
        <w:tab/>
      </w:r>
      <w:r>
        <w:tab/>
      </w:r>
      <w:r>
        <w:tab/>
      </w:r>
    </w:p>
    <w:p w14:paraId="5EBFC971" w14:textId="6BBDB0E3" w:rsidR="00DE4470" w:rsidRDefault="00DE4470" w:rsidP="005D2B73">
      <w:pPr>
        <w:jc w:val="both"/>
      </w:pPr>
      <w:r>
        <w:tab/>
      </w:r>
      <w:r>
        <w:tab/>
      </w:r>
      <w:r>
        <w:tab/>
      </w:r>
      <w:r>
        <w:tab/>
      </w:r>
      <w:r>
        <w:rPr>
          <w:b/>
          <w:bCs/>
        </w:rPr>
        <w:t>Planning Appl</w:t>
      </w:r>
      <w:r w:rsidR="00942123">
        <w:rPr>
          <w:b/>
          <w:bCs/>
        </w:rPr>
        <w:t>ications</w:t>
      </w:r>
    </w:p>
    <w:p w14:paraId="6AE03AD4" w14:textId="77777777" w:rsidR="00942123" w:rsidRDefault="00942123" w:rsidP="005D2B73">
      <w:pPr>
        <w:jc w:val="both"/>
      </w:pPr>
    </w:p>
    <w:p w14:paraId="6FE271ED" w14:textId="3311386F" w:rsidR="00DE2F26" w:rsidRPr="00DE2F26" w:rsidRDefault="00DE2F26" w:rsidP="00DE2F26">
      <w:pPr>
        <w:pStyle w:val="IDBParaText"/>
        <w:ind w:left="2880"/>
        <w:rPr>
          <w:rFonts w:ascii="Times New Roman" w:hAnsi="Times New Roman"/>
          <w:sz w:val="24"/>
          <w:szCs w:val="24"/>
          <w:highlight w:val="green"/>
        </w:rPr>
      </w:pPr>
      <w:r w:rsidRPr="00DE2F26">
        <w:rPr>
          <w:rFonts w:ascii="Times New Roman" w:hAnsi="Times New Roman"/>
          <w:sz w:val="24"/>
          <w:szCs w:val="24"/>
        </w:rPr>
        <w:t>Planning applications have been reviewed on a weekly basis and 14 have received comment between17th June and 28</w:t>
      </w:r>
      <w:r w:rsidRPr="00DE2F26">
        <w:rPr>
          <w:rFonts w:ascii="Times New Roman" w:hAnsi="Times New Roman"/>
          <w:sz w:val="24"/>
          <w:szCs w:val="24"/>
          <w:vertAlign w:val="superscript"/>
        </w:rPr>
        <w:t>th</w:t>
      </w:r>
      <w:r w:rsidRPr="00DE2F26">
        <w:rPr>
          <w:rFonts w:ascii="Times New Roman" w:hAnsi="Times New Roman"/>
          <w:sz w:val="24"/>
          <w:szCs w:val="24"/>
        </w:rPr>
        <w:t xml:space="preserve"> November 2025 on behalf of the Board</w:t>
      </w:r>
      <w:r w:rsidR="000938B8">
        <w:rPr>
          <w:rFonts w:ascii="Times New Roman" w:hAnsi="Times New Roman"/>
          <w:sz w:val="24"/>
          <w:szCs w:val="24"/>
        </w:rPr>
        <w:t>.</w:t>
      </w:r>
    </w:p>
    <w:p w14:paraId="5D397606" w14:textId="7DF9A875" w:rsidR="00DE2F26" w:rsidRPr="00DE2F26" w:rsidRDefault="00DE2F26" w:rsidP="00DE2F26">
      <w:pPr>
        <w:spacing w:after="120"/>
        <w:ind w:left="2880"/>
        <w:jc w:val="both"/>
        <w:rPr>
          <w:rFonts w:eastAsia="Calibri"/>
          <w:lang w:eastAsia="en-US"/>
        </w:rPr>
      </w:pPr>
      <w:r w:rsidRPr="00DE2F26">
        <w:rPr>
          <w:rFonts w:eastAsia="Calibri"/>
          <w:lang w:eastAsia="en-US"/>
        </w:rPr>
        <w:t>Applications may not result in a need for</w:t>
      </w:r>
      <w:r w:rsidR="000938B8">
        <w:rPr>
          <w:rFonts w:eastAsia="Calibri"/>
          <w:lang w:eastAsia="en-US"/>
        </w:rPr>
        <w:t xml:space="preserve"> </w:t>
      </w:r>
      <w:r w:rsidRPr="00DE2F26">
        <w:rPr>
          <w:rFonts w:eastAsia="Calibri"/>
          <w:lang w:eastAsia="en-US"/>
        </w:rPr>
        <w:t xml:space="preserve">consent, but should an applicant wish to discharge to a watercourse or work within 7 metres of a watercourse they are informed of the Boards </w:t>
      </w:r>
      <w:r w:rsidR="000938B8">
        <w:rPr>
          <w:rFonts w:eastAsia="Calibri"/>
          <w:lang w:eastAsia="en-US"/>
        </w:rPr>
        <w:t>c</w:t>
      </w:r>
      <w:r w:rsidRPr="00DE2F26">
        <w:rPr>
          <w:rFonts w:eastAsia="Calibri"/>
          <w:lang w:eastAsia="en-US"/>
        </w:rPr>
        <w:t>onsent requirements.</w:t>
      </w:r>
    </w:p>
    <w:p w14:paraId="55ED0556" w14:textId="0071B7CC" w:rsidR="00942123" w:rsidRPr="00942123" w:rsidRDefault="00942123" w:rsidP="005D2B73">
      <w:pPr>
        <w:jc w:val="both"/>
      </w:pPr>
    </w:p>
    <w:p w14:paraId="541D7053" w14:textId="0FE9DC3E" w:rsidR="00DE4470" w:rsidRDefault="00DE2F26" w:rsidP="005D2B73">
      <w:pPr>
        <w:jc w:val="both"/>
        <w:rPr>
          <w:b/>
          <w:bCs/>
        </w:rPr>
      </w:pPr>
      <w:r>
        <w:tab/>
      </w:r>
      <w:r>
        <w:tab/>
      </w:r>
      <w:r>
        <w:tab/>
      </w:r>
      <w:r>
        <w:tab/>
      </w:r>
      <w:r>
        <w:rPr>
          <w:b/>
          <w:bCs/>
        </w:rPr>
        <w:t>Land Drainage Act 1991 Section 23 and 66 Consents</w:t>
      </w:r>
    </w:p>
    <w:p w14:paraId="753F57E4" w14:textId="740224A2" w:rsidR="00A36806" w:rsidRDefault="00A36806" w:rsidP="005D2B73">
      <w:pPr>
        <w:jc w:val="both"/>
        <w:rPr>
          <w:b/>
          <w:bCs/>
        </w:rPr>
      </w:pPr>
      <w:r>
        <w:rPr>
          <w:b/>
          <w:bCs/>
        </w:rPr>
        <w:tab/>
      </w:r>
      <w:r>
        <w:rPr>
          <w:b/>
          <w:bCs/>
        </w:rPr>
        <w:tab/>
      </w:r>
      <w:r>
        <w:rPr>
          <w:b/>
          <w:bCs/>
        </w:rPr>
        <w:tab/>
      </w:r>
      <w:r>
        <w:rPr>
          <w:b/>
          <w:bCs/>
        </w:rPr>
        <w:tab/>
      </w:r>
    </w:p>
    <w:p w14:paraId="70F58610" w14:textId="62745AB5" w:rsidR="003A0A76" w:rsidRPr="000938B8" w:rsidRDefault="003A0A76" w:rsidP="003A0A76">
      <w:pPr>
        <w:pStyle w:val="IDBParaText"/>
        <w:ind w:left="2880"/>
        <w:rPr>
          <w:rFonts w:ascii="Times New Roman" w:hAnsi="Times New Roman"/>
          <w:sz w:val="24"/>
          <w:szCs w:val="24"/>
        </w:rPr>
      </w:pPr>
      <w:r w:rsidRPr="000938B8">
        <w:rPr>
          <w:rFonts w:ascii="Times New Roman" w:hAnsi="Times New Roman"/>
          <w:sz w:val="24"/>
          <w:szCs w:val="24"/>
        </w:rPr>
        <w:t>3 no. consents have been provided on behalf of the Board between 17</w:t>
      </w:r>
      <w:r w:rsidRPr="000938B8">
        <w:rPr>
          <w:rFonts w:ascii="Times New Roman" w:hAnsi="Times New Roman"/>
          <w:sz w:val="24"/>
          <w:szCs w:val="24"/>
          <w:vertAlign w:val="superscript"/>
        </w:rPr>
        <w:t>th</w:t>
      </w:r>
      <w:r w:rsidRPr="000938B8">
        <w:rPr>
          <w:rFonts w:ascii="Times New Roman" w:hAnsi="Times New Roman"/>
          <w:sz w:val="24"/>
          <w:szCs w:val="24"/>
        </w:rPr>
        <w:t xml:space="preserve"> June and 28</w:t>
      </w:r>
      <w:r w:rsidRPr="000938B8">
        <w:rPr>
          <w:rFonts w:ascii="Times New Roman" w:hAnsi="Times New Roman"/>
          <w:sz w:val="24"/>
          <w:szCs w:val="24"/>
          <w:vertAlign w:val="superscript"/>
        </w:rPr>
        <w:t>th</w:t>
      </w:r>
      <w:r w:rsidRPr="000938B8">
        <w:rPr>
          <w:rFonts w:ascii="Times New Roman" w:hAnsi="Times New Roman"/>
          <w:sz w:val="24"/>
          <w:szCs w:val="24"/>
        </w:rPr>
        <w:t xml:space="preserve"> November 2025.</w:t>
      </w:r>
    </w:p>
    <w:p w14:paraId="16250CD3" w14:textId="77777777" w:rsidR="003A0A76" w:rsidRPr="000938B8" w:rsidRDefault="003A0A76" w:rsidP="003A0A76">
      <w:pPr>
        <w:spacing w:after="120"/>
        <w:ind w:left="2880"/>
        <w:jc w:val="both"/>
        <w:rPr>
          <w:rFonts w:eastAsia="Calibri"/>
          <w:lang w:eastAsia="en-US"/>
        </w:rPr>
      </w:pPr>
      <w:r w:rsidRPr="000938B8">
        <w:rPr>
          <w:rFonts w:eastAsia="Calibri"/>
          <w:lang w:eastAsia="en-US"/>
        </w:rPr>
        <w:t xml:space="preserve">The Asset Manager has been in discussions with the Developers off </w:t>
      </w:r>
      <w:proofErr w:type="spellStart"/>
      <w:r w:rsidRPr="000938B8">
        <w:rPr>
          <w:rFonts w:eastAsia="Calibri"/>
          <w:lang w:eastAsia="en-US"/>
        </w:rPr>
        <w:t>Leasmires</w:t>
      </w:r>
      <w:proofErr w:type="spellEnd"/>
      <w:r w:rsidRPr="000938B8">
        <w:rPr>
          <w:rFonts w:eastAsia="Calibri"/>
          <w:lang w:eastAsia="en-US"/>
        </w:rPr>
        <w:t xml:space="preserve"> regarding the existing 900mm diameter culvert downstream of the development.  The developers have in principle agreed to CCTV the pipeline subject to local access agreement with the landowner. </w:t>
      </w:r>
    </w:p>
    <w:p w14:paraId="1F56460B" w14:textId="77777777" w:rsidR="00AE1F8D" w:rsidRDefault="00F71510" w:rsidP="00667421">
      <w:r>
        <w:tab/>
      </w:r>
      <w:r>
        <w:tab/>
      </w:r>
      <w:r>
        <w:tab/>
      </w:r>
      <w:r>
        <w:tab/>
      </w:r>
    </w:p>
    <w:p w14:paraId="168EC34A" w14:textId="11E18333" w:rsidR="00AE1F8D" w:rsidRPr="00186550" w:rsidRDefault="00505619" w:rsidP="00667421">
      <w:r>
        <w:t>9</w:t>
      </w:r>
      <w:r w:rsidR="00AE1F8D">
        <w:tab/>
      </w:r>
      <w:r w:rsidR="00AE1F8D">
        <w:rPr>
          <w:b/>
          <w:bCs/>
          <w:u w:val="single"/>
        </w:rPr>
        <w:t>Risk</w:t>
      </w:r>
      <w:r w:rsidR="00186550">
        <w:rPr>
          <w:b/>
          <w:bCs/>
          <w:u w:val="single"/>
        </w:rPr>
        <w:t xml:space="preserve"> Management/</w:t>
      </w:r>
      <w:r w:rsidR="00186550">
        <w:tab/>
        <w:t>The Clerk reported that he had met with the new insurance broker and</w:t>
      </w:r>
    </w:p>
    <w:p w14:paraId="5804BDD5" w14:textId="03E518BD" w:rsidR="00AF731F" w:rsidRDefault="00186550" w:rsidP="00625E92">
      <w:pPr>
        <w:ind w:left="2880" w:hanging="2160"/>
      </w:pPr>
      <w:r w:rsidRPr="00186550">
        <w:rPr>
          <w:b/>
          <w:bCs/>
          <w:u w:val="single"/>
        </w:rPr>
        <w:t>Strategy &amp; Policy</w:t>
      </w:r>
      <w:r>
        <w:tab/>
        <w:t xml:space="preserve">would ensure that </w:t>
      </w:r>
      <w:r w:rsidR="00C46B09">
        <w:t xml:space="preserve">cover was in place.  </w:t>
      </w:r>
      <w:r w:rsidR="00625E92">
        <w:t>The Health &amp; Safety inspection is to be scheduled.</w:t>
      </w:r>
    </w:p>
    <w:p w14:paraId="2BD0BB3B" w14:textId="77777777" w:rsidR="00625E92" w:rsidRDefault="00625E92" w:rsidP="00625E92">
      <w:pPr>
        <w:ind w:left="2880" w:hanging="2160"/>
      </w:pPr>
    </w:p>
    <w:p w14:paraId="2CE914DE" w14:textId="77777777" w:rsidR="00625E92" w:rsidRDefault="00625E92" w:rsidP="00625E92">
      <w:pPr>
        <w:ind w:left="2880" w:hanging="2160"/>
      </w:pPr>
    </w:p>
    <w:p w14:paraId="1264A8C4" w14:textId="77777777" w:rsidR="00625E92" w:rsidRDefault="00625E92" w:rsidP="00625E92">
      <w:pPr>
        <w:ind w:left="2880" w:hanging="2160"/>
      </w:pPr>
    </w:p>
    <w:p w14:paraId="52536990" w14:textId="77777777" w:rsidR="00625E92" w:rsidRDefault="00625E92" w:rsidP="00625E92">
      <w:pPr>
        <w:ind w:left="2880" w:hanging="2160"/>
      </w:pPr>
    </w:p>
    <w:p w14:paraId="217AF5E3" w14:textId="77777777" w:rsidR="00625E92" w:rsidRDefault="00625E92" w:rsidP="00625E92">
      <w:pPr>
        <w:ind w:left="2880" w:hanging="2160"/>
      </w:pPr>
    </w:p>
    <w:p w14:paraId="4075EDE2" w14:textId="77777777" w:rsidR="00AF731F" w:rsidRDefault="00AF731F" w:rsidP="00667421"/>
    <w:p w14:paraId="639647F5" w14:textId="3BF44347" w:rsidR="003477B1" w:rsidRDefault="008B02F4" w:rsidP="008B02F4">
      <w:r>
        <w:lastRenderedPageBreak/>
        <w:t>1</w:t>
      </w:r>
      <w:r w:rsidR="00505619">
        <w:t>0</w:t>
      </w:r>
      <w:r>
        <w:tab/>
      </w:r>
      <w:r>
        <w:rPr>
          <w:b/>
          <w:bCs/>
          <w:u w:val="single"/>
        </w:rPr>
        <w:t>Audit</w:t>
      </w:r>
      <w:r>
        <w:tab/>
      </w:r>
      <w:r>
        <w:tab/>
      </w:r>
      <w:r>
        <w:tab/>
      </w:r>
      <w:r w:rsidR="003005D9">
        <w:t xml:space="preserve">The Clerk reported on the Audit Report from the external auditors </w:t>
      </w:r>
    </w:p>
    <w:p w14:paraId="7A825AD0" w14:textId="22F253DE" w:rsidR="008B02F4" w:rsidRDefault="003005D9" w:rsidP="003477B1">
      <w:pPr>
        <w:ind w:left="2880"/>
      </w:pPr>
      <w:r>
        <w:t xml:space="preserve">with reference to publication of minutes on the Board’s website and rate arrears.  The Clerk was authorised to </w:t>
      </w:r>
      <w:r w:rsidR="003477B1">
        <w:t>publish signed minutes and not draft minutes on the website on the basis that this was a recommendation and not a legal requirement.</w:t>
      </w:r>
    </w:p>
    <w:p w14:paraId="49F7676B" w14:textId="77777777" w:rsidR="003477B1" w:rsidRDefault="003477B1" w:rsidP="008B02F4"/>
    <w:p w14:paraId="54C18B27" w14:textId="2A46038D" w:rsidR="003477B1" w:rsidRPr="008B02F4" w:rsidRDefault="003477B1" w:rsidP="00A26466">
      <w:pPr>
        <w:ind w:left="2880"/>
      </w:pPr>
      <w:r>
        <w:t xml:space="preserve">The Clerk </w:t>
      </w:r>
      <w:r w:rsidR="00A26466">
        <w:t>will prepare a schedule of rate arrears which have been delayed due to the installation of the new DRS365 system.</w:t>
      </w:r>
      <w:r>
        <w:t xml:space="preserve"> </w:t>
      </w:r>
    </w:p>
    <w:p w14:paraId="7A277C9C" w14:textId="77777777" w:rsidR="00AF731F" w:rsidRDefault="00AF731F" w:rsidP="00AF731F"/>
    <w:p w14:paraId="52314E1C" w14:textId="02CACA6F" w:rsidR="00706025" w:rsidRDefault="00505619" w:rsidP="00D41A6C">
      <w:pPr>
        <w:jc w:val="both"/>
      </w:pPr>
      <w:r>
        <w:t>11</w:t>
      </w:r>
      <w:r w:rsidR="0042367C">
        <w:tab/>
      </w:r>
      <w:r w:rsidR="0042367C">
        <w:rPr>
          <w:b/>
          <w:bCs/>
          <w:u w:val="single"/>
        </w:rPr>
        <w:t>Appointed Members</w:t>
      </w:r>
      <w:r w:rsidR="0042367C">
        <w:tab/>
      </w:r>
      <w:r w:rsidR="00FA039A">
        <w:t xml:space="preserve"> </w:t>
      </w:r>
      <w:r w:rsidR="00D41A6C">
        <w:t>Mr M Henderson agreed to raise the point about vacancies</w:t>
      </w:r>
      <w:r w:rsidR="00706025">
        <w:t xml:space="preserve"> </w:t>
      </w:r>
      <w:r w:rsidR="00E12448">
        <w:t>of</w:t>
      </w:r>
      <w:r w:rsidR="00706025">
        <w:t xml:space="preserve"> City of </w:t>
      </w:r>
    </w:p>
    <w:p w14:paraId="4DB912AF" w14:textId="74DCB5A4" w:rsidR="00577723" w:rsidRDefault="00706025" w:rsidP="00706025">
      <w:pPr>
        <w:ind w:left="2160" w:firstLine="720"/>
        <w:jc w:val="both"/>
      </w:pPr>
      <w:r>
        <w:t>York Council appointed members.</w:t>
      </w:r>
    </w:p>
    <w:p w14:paraId="5BDC3BA0" w14:textId="77777777" w:rsidR="00577723" w:rsidRDefault="00577723" w:rsidP="00335D97">
      <w:pPr>
        <w:ind w:left="2160" w:firstLine="720"/>
        <w:jc w:val="both"/>
      </w:pPr>
    </w:p>
    <w:p w14:paraId="7A435275" w14:textId="449F389C" w:rsidR="006815C0" w:rsidRDefault="00612A1C" w:rsidP="00706025">
      <w:pPr>
        <w:jc w:val="both"/>
      </w:pPr>
      <w:r>
        <w:t>1</w:t>
      </w:r>
      <w:r w:rsidR="00505619">
        <w:t>2</w:t>
      </w:r>
      <w:r w:rsidR="0042367C">
        <w:tab/>
      </w:r>
      <w:r w:rsidR="0042367C">
        <w:rPr>
          <w:b/>
          <w:bCs/>
          <w:u w:val="single"/>
        </w:rPr>
        <w:t>Direct Labour</w:t>
      </w:r>
      <w:r w:rsidR="0042367C">
        <w:t xml:space="preserve"> </w:t>
      </w:r>
      <w:r w:rsidR="0042367C">
        <w:tab/>
      </w:r>
      <w:r w:rsidR="00706025">
        <w:t xml:space="preserve">The Foreman and the Machine Operator are working to capacity and </w:t>
      </w:r>
    </w:p>
    <w:p w14:paraId="1812FB55" w14:textId="009549F8" w:rsidR="00DE7EE4" w:rsidRDefault="00706025" w:rsidP="006815C0">
      <w:pPr>
        <w:ind w:left="2880"/>
        <w:jc w:val="both"/>
      </w:pPr>
      <w:r>
        <w:t>that maintenance was progressing well.  The Clerk was authorised to obtain up</w:t>
      </w:r>
      <w:r w:rsidR="006815C0">
        <w:t>dated mobile phones for the employees.</w:t>
      </w:r>
    </w:p>
    <w:p w14:paraId="2D9F252F" w14:textId="77777777" w:rsidR="00612A1C" w:rsidRDefault="00612A1C" w:rsidP="00612A1C">
      <w:pPr>
        <w:jc w:val="both"/>
      </w:pPr>
    </w:p>
    <w:p w14:paraId="4BF4D851" w14:textId="0F1DA7CC" w:rsidR="00612A1C" w:rsidRPr="007603D4" w:rsidRDefault="00612A1C" w:rsidP="00612A1C">
      <w:pPr>
        <w:jc w:val="both"/>
      </w:pPr>
      <w:r>
        <w:t>1</w:t>
      </w:r>
      <w:r w:rsidR="00505619">
        <w:t>3</w:t>
      </w:r>
      <w:r>
        <w:tab/>
      </w:r>
      <w:r>
        <w:rPr>
          <w:b/>
          <w:bCs/>
          <w:u w:val="single"/>
        </w:rPr>
        <w:t>Consulting</w:t>
      </w:r>
      <w:r w:rsidR="007603D4">
        <w:tab/>
      </w:r>
      <w:r w:rsidR="007603D4">
        <w:tab/>
        <w:t>The Board approved the Finance Committee</w:t>
      </w:r>
      <w:r w:rsidR="00D10B4F">
        <w:t>’s recommendation for a</w:t>
      </w:r>
      <w:r w:rsidR="00BF5C95">
        <w:t>n</w:t>
      </w:r>
    </w:p>
    <w:p w14:paraId="4E4F5389" w14:textId="0FB71163" w:rsidR="007603D4" w:rsidRDefault="007603D4" w:rsidP="00612A1C">
      <w:pPr>
        <w:jc w:val="both"/>
      </w:pPr>
      <w:r>
        <w:rPr>
          <w:b/>
          <w:bCs/>
        </w:rPr>
        <w:tab/>
      </w:r>
      <w:r>
        <w:rPr>
          <w:b/>
          <w:bCs/>
          <w:u w:val="single"/>
        </w:rPr>
        <w:t>Engineers Contract</w:t>
      </w:r>
      <w:r>
        <w:tab/>
      </w:r>
      <w:r w:rsidR="00BF5C95">
        <w:t>increase of % with effect from 1</w:t>
      </w:r>
      <w:r w:rsidR="00BF5C95" w:rsidRPr="00BF5C95">
        <w:rPr>
          <w:vertAlign w:val="superscript"/>
        </w:rPr>
        <w:t>st</w:t>
      </w:r>
      <w:r w:rsidR="00BF5C95">
        <w:t xml:space="preserve"> April 202</w:t>
      </w:r>
      <w:r w:rsidR="003126D0">
        <w:t>5</w:t>
      </w:r>
      <w:r w:rsidR="00BF5C95">
        <w:t>.</w:t>
      </w:r>
    </w:p>
    <w:p w14:paraId="323F2661" w14:textId="77777777" w:rsidR="00BF5C95" w:rsidRDefault="00BF5C95" w:rsidP="00612A1C">
      <w:pPr>
        <w:jc w:val="both"/>
      </w:pPr>
    </w:p>
    <w:p w14:paraId="7C77B21D" w14:textId="77777777" w:rsidR="000603F7" w:rsidRDefault="00BF5C95" w:rsidP="00612A1C">
      <w:pPr>
        <w:jc w:val="both"/>
      </w:pPr>
      <w:r>
        <w:t>1</w:t>
      </w:r>
      <w:r w:rsidR="00505619">
        <w:t>4</w:t>
      </w:r>
      <w:r>
        <w:tab/>
      </w:r>
      <w:r>
        <w:rPr>
          <w:b/>
          <w:bCs/>
          <w:u w:val="single"/>
        </w:rPr>
        <w:t>Clerks</w:t>
      </w:r>
      <w:r>
        <w:tab/>
      </w:r>
      <w:r>
        <w:tab/>
      </w:r>
      <w:r>
        <w:tab/>
      </w:r>
      <w:r w:rsidR="00AF793F">
        <w:t>The Clerk had advised that</w:t>
      </w:r>
      <w:r w:rsidR="005F53F9">
        <w:t xml:space="preserve"> the</w:t>
      </w:r>
      <w:r w:rsidR="00AF793F">
        <w:t xml:space="preserve"> </w:t>
      </w:r>
      <w:r w:rsidR="008E33C5">
        <w:t xml:space="preserve">Clerkship </w:t>
      </w:r>
      <w:r w:rsidR="00CD2AE0">
        <w:t xml:space="preserve">service provided by Hunter </w:t>
      </w:r>
      <w:r>
        <w:rPr>
          <w:b/>
          <w:bCs/>
        </w:rPr>
        <w:tab/>
      </w:r>
      <w:r>
        <w:rPr>
          <w:b/>
          <w:bCs/>
          <w:u w:val="single"/>
        </w:rPr>
        <w:t>Remuneration</w:t>
      </w:r>
      <w:r w:rsidR="00CD2AE0">
        <w:tab/>
      </w:r>
      <w:r w:rsidR="007231EA">
        <w:t xml:space="preserve">Gee </w:t>
      </w:r>
      <w:r w:rsidR="00CD2AE0">
        <w:t>Holroyd was no longer economic and that under the existing</w:t>
      </w:r>
      <w:r w:rsidR="007231EA">
        <w:t xml:space="preserve"> </w:t>
      </w:r>
    </w:p>
    <w:p w14:paraId="36E661D2" w14:textId="5150174E" w:rsidR="00AD526C" w:rsidRPr="00CD2AE0" w:rsidRDefault="000603F7" w:rsidP="000603F7">
      <w:pPr>
        <w:ind w:left="2880"/>
        <w:jc w:val="both"/>
      </w:pPr>
      <w:r>
        <w:t>A</w:t>
      </w:r>
      <w:r w:rsidR="00CD2AE0">
        <w:t>greement</w:t>
      </w:r>
      <w:r>
        <w:t xml:space="preserve"> </w:t>
      </w:r>
      <w:r w:rsidR="00AD526C">
        <w:t>one year’s notice was provided to cease the service.  The Clerk will ensure smooth transition to a new provider and will report to the Finance Committee on alternatives.</w:t>
      </w:r>
    </w:p>
    <w:p w14:paraId="07A951BF" w14:textId="77777777" w:rsidR="00255914" w:rsidRDefault="00255914" w:rsidP="00335D97">
      <w:pPr>
        <w:ind w:left="2880"/>
        <w:jc w:val="both"/>
      </w:pPr>
    </w:p>
    <w:p w14:paraId="70B91E94" w14:textId="3AE04CAC" w:rsidR="0079638C" w:rsidRDefault="00AD526C" w:rsidP="0055103B">
      <w:pPr>
        <w:ind w:left="720" w:hanging="720"/>
        <w:jc w:val="both"/>
      </w:pPr>
      <w:r>
        <w:t>1</w:t>
      </w:r>
      <w:r w:rsidR="00505619">
        <w:t>5</w:t>
      </w:r>
      <w:r w:rsidR="00CB4837">
        <w:tab/>
      </w:r>
      <w:r w:rsidR="0057696A">
        <w:rPr>
          <w:b/>
          <w:u w:val="single"/>
        </w:rPr>
        <w:t xml:space="preserve">Accounts </w:t>
      </w:r>
      <w:r w:rsidR="0057696A">
        <w:rPr>
          <w:b/>
        </w:rPr>
        <w:tab/>
      </w:r>
      <w:r w:rsidR="0057696A">
        <w:rPr>
          <w:b/>
        </w:rPr>
        <w:tab/>
      </w:r>
      <w:proofErr w:type="spellStart"/>
      <w:r w:rsidR="00CB4837">
        <w:t>Accounts</w:t>
      </w:r>
      <w:proofErr w:type="spellEnd"/>
      <w:r w:rsidR="00CB4837">
        <w:t xml:space="preserve"> for Payment Schedule number</w:t>
      </w:r>
      <w:r w:rsidR="0079759A">
        <w:t>s</w:t>
      </w:r>
      <w:r w:rsidR="000815A2">
        <w:t xml:space="preserve"> 31</w:t>
      </w:r>
      <w:r w:rsidR="003126D0">
        <w:t>, 32, 33, 34, 35 and 36</w:t>
      </w:r>
      <w:r w:rsidR="0079638C">
        <w:t xml:space="preserve"> </w:t>
      </w:r>
      <w:r w:rsidR="0079759A">
        <w:t>were</w:t>
      </w:r>
      <w:r w:rsidR="0055103B">
        <w:t xml:space="preserve"> </w:t>
      </w:r>
    </w:p>
    <w:p w14:paraId="59AF9F3C" w14:textId="71D9B5F2" w:rsidR="006B2897" w:rsidRPr="0055103B" w:rsidRDefault="006B2897" w:rsidP="00145D43">
      <w:pPr>
        <w:ind w:left="2880" w:hanging="2160"/>
        <w:jc w:val="both"/>
      </w:pPr>
      <w:r w:rsidRPr="006B2897">
        <w:rPr>
          <w:b/>
          <w:bCs/>
          <w:u w:val="single"/>
        </w:rPr>
        <w:t>For Payment</w:t>
      </w:r>
      <w:r w:rsidR="0055103B">
        <w:tab/>
      </w:r>
      <w:r w:rsidR="0079759A">
        <w:t xml:space="preserve">approved in the sums </w:t>
      </w:r>
      <w:r w:rsidR="00145D43">
        <w:t>of £</w:t>
      </w:r>
      <w:r w:rsidR="00DE54D0">
        <w:t>8</w:t>
      </w:r>
      <w:r w:rsidR="00AE30D2">
        <w:t>2,699.63, £49,563.36, £30,900.17, £108</w:t>
      </w:r>
      <w:r w:rsidR="002F5BEE">
        <w:t>,108.61, £34,641.74</w:t>
      </w:r>
      <w:r w:rsidR="00145D43">
        <w:t xml:space="preserve"> and £</w:t>
      </w:r>
      <w:r w:rsidR="00CC0AA3">
        <w:t>24,252.32</w:t>
      </w:r>
      <w:r w:rsidR="00145D43">
        <w:t xml:space="preserve"> respectively</w:t>
      </w:r>
      <w:r w:rsidR="0055103B">
        <w:t>.</w:t>
      </w:r>
    </w:p>
    <w:p w14:paraId="2269792D" w14:textId="12D90475" w:rsidR="00CB4837" w:rsidRDefault="00CB4837" w:rsidP="00335D97">
      <w:pPr>
        <w:ind w:left="709" w:hanging="709"/>
        <w:jc w:val="both"/>
      </w:pPr>
      <w:r>
        <w:tab/>
      </w:r>
      <w:r>
        <w:tab/>
      </w:r>
      <w:r>
        <w:tab/>
      </w:r>
      <w:r>
        <w:tab/>
      </w:r>
      <w:r>
        <w:tab/>
      </w:r>
    </w:p>
    <w:p w14:paraId="585D2C62" w14:textId="289C60CB" w:rsidR="006B2897" w:rsidRDefault="00AD526C" w:rsidP="006B2897">
      <w:pPr>
        <w:ind w:left="720" w:hanging="720"/>
        <w:jc w:val="both"/>
      </w:pPr>
      <w:r>
        <w:t>1</w:t>
      </w:r>
      <w:r w:rsidR="00505619">
        <w:t>6</w:t>
      </w:r>
      <w:r w:rsidR="00B67A8E">
        <w:tab/>
      </w:r>
      <w:r w:rsidR="0057696A">
        <w:rPr>
          <w:b/>
          <w:u w:val="single"/>
        </w:rPr>
        <w:t>Next Meeting</w:t>
      </w:r>
      <w:r w:rsidR="0057696A">
        <w:tab/>
      </w:r>
      <w:r w:rsidR="0057696A">
        <w:tab/>
      </w:r>
      <w:r w:rsidR="006207C5">
        <w:t xml:space="preserve">The </w:t>
      </w:r>
      <w:r w:rsidR="0023264F">
        <w:t>Clerk</w:t>
      </w:r>
      <w:r w:rsidR="006207C5">
        <w:t xml:space="preserve"> reported that the next meeting was schedule</w:t>
      </w:r>
      <w:r w:rsidR="00433485">
        <w:t>d</w:t>
      </w:r>
      <w:r w:rsidR="006207C5">
        <w:t xml:space="preserve"> </w:t>
      </w:r>
      <w:r w:rsidR="00DA51EB">
        <w:t>for</w:t>
      </w:r>
      <w:r w:rsidR="00DA51EB">
        <w:tab/>
      </w:r>
      <w:r w:rsidR="00327486">
        <w:t xml:space="preserve">Monday </w:t>
      </w:r>
    </w:p>
    <w:p w14:paraId="0C059E83" w14:textId="673D41E3" w:rsidR="00340B91" w:rsidRDefault="00771A18" w:rsidP="006B2897">
      <w:pPr>
        <w:ind w:left="2880"/>
        <w:jc w:val="both"/>
      </w:pPr>
      <w:r>
        <w:t>22</w:t>
      </w:r>
      <w:r w:rsidRPr="00771A18">
        <w:rPr>
          <w:vertAlign w:val="superscript"/>
        </w:rPr>
        <w:t>nd</w:t>
      </w:r>
      <w:r>
        <w:t xml:space="preserve"> June</w:t>
      </w:r>
      <w:r w:rsidR="00407574">
        <w:t xml:space="preserve"> at</w:t>
      </w:r>
      <w:r w:rsidR="008B45B6">
        <w:t xml:space="preserve"> 2.00pm at</w:t>
      </w:r>
      <w:r w:rsidR="00407574">
        <w:t xml:space="preserve"> the </w:t>
      </w:r>
      <w:proofErr w:type="spellStart"/>
      <w:r w:rsidR="00407574">
        <w:t>Galtres</w:t>
      </w:r>
      <w:proofErr w:type="spellEnd"/>
      <w:r w:rsidR="00407574">
        <w:t xml:space="preserve"> Centre, Easingwold.</w:t>
      </w:r>
      <w:r w:rsidR="00340B91">
        <w:t xml:space="preserve">  </w:t>
      </w:r>
      <w:r w:rsidR="006B2897">
        <w:t xml:space="preserve"> </w:t>
      </w:r>
    </w:p>
    <w:p w14:paraId="417592F5" w14:textId="77777777" w:rsidR="007747D9" w:rsidRDefault="007747D9" w:rsidP="008B45B6">
      <w:pPr>
        <w:ind w:left="2160" w:firstLine="720"/>
      </w:pPr>
    </w:p>
    <w:p w14:paraId="795FEE5A" w14:textId="77777777" w:rsidR="007747D9" w:rsidRDefault="007747D9" w:rsidP="008B45B6">
      <w:pPr>
        <w:ind w:left="2160" w:firstLine="720"/>
      </w:pPr>
    </w:p>
    <w:p w14:paraId="10ABF0FF" w14:textId="77777777" w:rsidR="007747D9" w:rsidRDefault="007747D9" w:rsidP="008B45B6">
      <w:pPr>
        <w:ind w:left="2160" w:firstLine="720"/>
      </w:pPr>
    </w:p>
    <w:p w14:paraId="22369F50" w14:textId="77777777" w:rsidR="007747D9" w:rsidRDefault="007747D9" w:rsidP="008B45B6">
      <w:pPr>
        <w:ind w:left="2160" w:firstLine="720"/>
      </w:pPr>
    </w:p>
    <w:p w14:paraId="20F57BC8" w14:textId="0E52699E" w:rsidR="00BD5A9B" w:rsidRDefault="00D07A70" w:rsidP="007C5135">
      <w:r>
        <w:t xml:space="preserve"> </w:t>
      </w:r>
      <w:r w:rsidR="006E7344">
        <w:t xml:space="preserve"> </w:t>
      </w:r>
    </w:p>
    <w:p w14:paraId="310E745E" w14:textId="72F83236" w:rsidR="0057696A" w:rsidRDefault="00787FD6" w:rsidP="0057696A">
      <w:pPr>
        <w:tabs>
          <w:tab w:val="left" w:pos="4227"/>
          <w:tab w:val="right" w:pos="9360"/>
        </w:tabs>
        <w:ind w:right="-334"/>
        <w:rPr>
          <w:b/>
        </w:rPr>
      </w:pPr>
      <w:r>
        <w:t xml:space="preserve">  </w:t>
      </w:r>
      <w:r w:rsidR="0057696A">
        <w:t xml:space="preserve">                                                </w:t>
      </w:r>
      <w:r w:rsidR="007507F2">
        <w:t xml:space="preserve">                    </w:t>
      </w:r>
      <w:r w:rsidR="0057696A">
        <w:t xml:space="preserve"> </w:t>
      </w:r>
      <w:r w:rsidR="00E072A2">
        <w:tab/>
      </w:r>
      <w:r w:rsidR="00812830">
        <w:t>Mr R C Shedden</w:t>
      </w:r>
      <w:r w:rsidR="00785BBF">
        <w:t>….</w:t>
      </w:r>
      <w:r w:rsidR="00785BBF">
        <w:rPr>
          <w:b/>
        </w:rPr>
        <w:t xml:space="preserve"> Chairman</w:t>
      </w:r>
    </w:p>
    <w:p w14:paraId="49FD2221" w14:textId="77777777" w:rsidR="00785BBF" w:rsidRDefault="00785BBF" w:rsidP="0057696A">
      <w:pPr>
        <w:tabs>
          <w:tab w:val="left" w:pos="4227"/>
          <w:tab w:val="right" w:pos="9360"/>
        </w:tabs>
        <w:ind w:right="-334"/>
        <w:rPr>
          <w:b/>
        </w:rPr>
      </w:pPr>
    </w:p>
    <w:p w14:paraId="4FF25F60" w14:textId="77777777" w:rsidR="004E5008" w:rsidRDefault="004E5008" w:rsidP="0057696A">
      <w:pPr>
        <w:tabs>
          <w:tab w:val="left" w:pos="4227"/>
          <w:tab w:val="right" w:pos="9360"/>
        </w:tabs>
        <w:ind w:right="-334"/>
        <w:rPr>
          <w:b/>
        </w:rPr>
      </w:pPr>
    </w:p>
    <w:p w14:paraId="20A35090" w14:textId="34C4B3EE" w:rsidR="004853DD" w:rsidRDefault="007507F2" w:rsidP="007C5135">
      <w:pPr>
        <w:tabs>
          <w:tab w:val="left" w:pos="4212"/>
          <w:tab w:val="right" w:pos="9360"/>
        </w:tabs>
        <w:ind w:right="-334"/>
        <w:rPr>
          <w:b/>
        </w:rPr>
      </w:pPr>
      <w:r>
        <w:tab/>
      </w:r>
      <w:r w:rsidR="00B73A66">
        <w:t xml:space="preserve">              </w:t>
      </w:r>
      <w:r w:rsidR="001E48CD">
        <w:t xml:space="preserve">          </w:t>
      </w:r>
      <w:r w:rsidR="00B73A66">
        <w:t xml:space="preserve">            </w:t>
      </w:r>
      <w:r w:rsidR="00812830">
        <w:t>2</w:t>
      </w:r>
      <w:r w:rsidR="00812830" w:rsidRPr="00812830">
        <w:rPr>
          <w:vertAlign w:val="superscript"/>
        </w:rPr>
        <w:t>nd</w:t>
      </w:r>
      <w:r w:rsidR="00812830">
        <w:t xml:space="preserve"> Feb</w:t>
      </w:r>
      <w:r w:rsidR="001E48CD">
        <w:t>ruary 2026</w:t>
      </w:r>
      <w:r w:rsidR="0057696A">
        <w:t>…...</w:t>
      </w:r>
      <w:r w:rsidR="0057696A">
        <w:rPr>
          <w:b/>
        </w:rPr>
        <w:t>Date</w:t>
      </w:r>
    </w:p>
    <w:p w14:paraId="147B5AAD" w14:textId="77777777" w:rsidR="006B2897" w:rsidRDefault="006B2897" w:rsidP="007C5135">
      <w:pPr>
        <w:tabs>
          <w:tab w:val="left" w:pos="4212"/>
          <w:tab w:val="right" w:pos="9360"/>
        </w:tabs>
        <w:ind w:right="-334"/>
        <w:rPr>
          <w:b/>
        </w:rPr>
      </w:pPr>
    </w:p>
    <w:p w14:paraId="020196C0" w14:textId="77777777" w:rsidR="006B2897" w:rsidRDefault="006B2897" w:rsidP="007C5135">
      <w:pPr>
        <w:tabs>
          <w:tab w:val="left" w:pos="4212"/>
          <w:tab w:val="right" w:pos="9360"/>
        </w:tabs>
        <w:ind w:right="-334"/>
        <w:rPr>
          <w:b/>
        </w:rPr>
      </w:pPr>
    </w:p>
    <w:p w14:paraId="4719C046" w14:textId="77777777" w:rsidR="006B2897" w:rsidRDefault="006B2897" w:rsidP="007C5135">
      <w:pPr>
        <w:tabs>
          <w:tab w:val="left" w:pos="4212"/>
          <w:tab w:val="right" w:pos="9360"/>
        </w:tabs>
        <w:ind w:right="-334"/>
        <w:rPr>
          <w:b/>
        </w:rPr>
      </w:pPr>
    </w:p>
    <w:sectPr w:rsidR="006B2897" w:rsidSect="00E550FA">
      <w:pgSz w:w="11906" w:h="16838"/>
      <w:pgMar w:top="1021" w:right="833"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094C92"/>
    <w:multiLevelType w:val="hybridMultilevel"/>
    <w:tmpl w:val="22DEF86C"/>
    <w:lvl w:ilvl="0" w:tplc="EAC2A478">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 w15:restartNumberingAfterBreak="0">
    <w:nsid w:val="277C0B8C"/>
    <w:multiLevelType w:val="hybridMultilevel"/>
    <w:tmpl w:val="3564BCE4"/>
    <w:lvl w:ilvl="0" w:tplc="08090001">
      <w:start w:val="1"/>
      <w:numFmt w:val="bullet"/>
      <w:lvlText w:val=""/>
      <w:lvlJc w:val="left"/>
      <w:pPr>
        <w:ind w:left="3660" w:hanging="360"/>
      </w:pPr>
      <w:rPr>
        <w:rFonts w:ascii="Symbol" w:hAnsi="Symbol" w:hint="default"/>
      </w:rPr>
    </w:lvl>
    <w:lvl w:ilvl="1" w:tplc="08090003" w:tentative="1">
      <w:start w:val="1"/>
      <w:numFmt w:val="bullet"/>
      <w:lvlText w:val="o"/>
      <w:lvlJc w:val="left"/>
      <w:pPr>
        <w:ind w:left="4380" w:hanging="360"/>
      </w:pPr>
      <w:rPr>
        <w:rFonts w:ascii="Courier New" w:hAnsi="Courier New" w:cs="Courier New" w:hint="default"/>
      </w:rPr>
    </w:lvl>
    <w:lvl w:ilvl="2" w:tplc="08090005" w:tentative="1">
      <w:start w:val="1"/>
      <w:numFmt w:val="bullet"/>
      <w:lvlText w:val=""/>
      <w:lvlJc w:val="left"/>
      <w:pPr>
        <w:ind w:left="5100" w:hanging="360"/>
      </w:pPr>
      <w:rPr>
        <w:rFonts w:ascii="Wingdings" w:hAnsi="Wingdings" w:hint="default"/>
      </w:rPr>
    </w:lvl>
    <w:lvl w:ilvl="3" w:tplc="08090001" w:tentative="1">
      <w:start w:val="1"/>
      <w:numFmt w:val="bullet"/>
      <w:lvlText w:val=""/>
      <w:lvlJc w:val="left"/>
      <w:pPr>
        <w:ind w:left="5820" w:hanging="360"/>
      </w:pPr>
      <w:rPr>
        <w:rFonts w:ascii="Symbol" w:hAnsi="Symbol" w:hint="default"/>
      </w:rPr>
    </w:lvl>
    <w:lvl w:ilvl="4" w:tplc="08090003" w:tentative="1">
      <w:start w:val="1"/>
      <w:numFmt w:val="bullet"/>
      <w:lvlText w:val="o"/>
      <w:lvlJc w:val="left"/>
      <w:pPr>
        <w:ind w:left="6540" w:hanging="360"/>
      </w:pPr>
      <w:rPr>
        <w:rFonts w:ascii="Courier New" w:hAnsi="Courier New" w:cs="Courier New" w:hint="default"/>
      </w:rPr>
    </w:lvl>
    <w:lvl w:ilvl="5" w:tplc="08090005" w:tentative="1">
      <w:start w:val="1"/>
      <w:numFmt w:val="bullet"/>
      <w:lvlText w:val=""/>
      <w:lvlJc w:val="left"/>
      <w:pPr>
        <w:ind w:left="7260" w:hanging="360"/>
      </w:pPr>
      <w:rPr>
        <w:rFonts w:ascii="Wingdings" w:hAnsi="Wingdings" w:hint="default"/>
      </w:rPr>
    </w:lvl>
    <w:lvl w:ilvl="6" w:tplc="08090001" w:tentative="1">
      <w:start w:val="1"/>
      <w:numFmt w:val="bullet"/>
      <w:lvlText w:val=""/>
      <w:lvlJc w:val="left"/>
      <w:pPr>
        <w:ind w:left="7980" w:hanging="360"/>
      </w:pPr>
      <w:rPr>
        <w:rFonts w:ascii="Symbol" w:hAnsi="Symbol" w:hint="default"/>
      </w:rPr>
    </w:lvl>
    <w:lvl w:ilvl="7" w:tplc="08090003" w:tentative="1">
      <w:start w:val="1"/>
      <w:numFmt w:val="bullet"/>
      <w:lvlText w:val="o"/>
      <w:lvlJc w:val="left"/>
      <w:pPr>
        <w:ind w:left="8700" w:hanging="360"/>
      </w:pPr>
      <w:rPr>
        <w:rFonts w:ascii="Courier New" w:hAnsi="Courier New" w:cs="Courier New" w:hint="default"/>
      </w:rPr>
    </w:lvl>
    <w:lvl w:ilvl="8" w:tplc="08090005" w:tentative="1">
      <w:start w:val="1"/>
      <w:numFmt w:val="bullet"/>
      <w:lvlText w:val=""/>
      <w:lvlJc w:val="left"/>
      <w:pPr>
        <w:ind w:left="9420" w:hanging="360"/>
      </w:pPr>
      <w:rPr>
        <w:rFonts w:ascii="Wingdings" w:hAnsi="Wingdings" w:hint="default"/>
      </w:rPr>
    </w:lvl>
  </w:abstractNum>
  <w:abstractNum w:abstractNumId="2" w15:restartNumberingAfterBreak="0">
    <w:nsid w:val="2DD46385"/>
    <w:multiLevelType w:val="multilevel"/>
    <w:tmpl w:val="2CE602E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b/>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F336E42"/>
    <w:multiLevelType w:val="hybridMultilevel"/>
    <w:tmpl w:val="5E46372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4" w15:restartNumberingAfterBreak="0">
    <w:nsid w:val="59126290"/>
    <w:multiLevelType w:val="hybridMultilevel"/>
    <w:tmpl w:val="0568BC2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5CAA2FD0"/>
    <w:multiLevelType w:val="hybridMultilevel"/>
    <w:tmpl w:val="D4EAD136"/>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5D9B3F3D"/>
    <w:multiLevelType w:val="hybridMultilevel"/>
    <w:tmpl w:val="9C02808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73376883"/>
    <w:multiLevelType w:val="hybridMultilevel"/>
    <w:tmpl w:val="773A7C0A"/>
    <w:lvl w:ilvl="0" w:tplc="08090001">
      <w:start w:val="1"/>
      <w:numFmt w:val="bullet"/>
      <w:lvlText w:val=""/>
      <w:lvlJc w:val="left"/>
      <w:pPr>
        <w:ind w:left="6684" w:hanging="360"/>
      </w:pPr>
      <w:rPr>
        <w:rFonts w:ascii="Symbol" w:hAnsi="Symbol" w:hint="default"/>
      </w:rPr>
    </w:lvl>
    <w:lvl w:ilvl="1" w:tplc="08090003">
      <w:start w:val="1"/>
      <w:numFmt w:val="bullet"/>
      <w:lvlText w:val="o"/>
      <w:lvlJc w:val="left"/>
      <w:pPr>
        <w:ind w:left="7404" w:hanging="360"/>
      </w:pPr>
      <w:rPr>
        <w:rFonts w:ascii="Courier New" w:hAnsi="Courier New" w:cs="Courier New" w:hint="default"/>
      </w:rPr>
    </w:lvl>
    <w:lvl w:ilvl="2" w:tplc="08090005" w:tentative="1">
      <w:start w:val="1"/>
      <w:numFmt w:val="bullet"/>
      <w:lvlText w:val=""/>
      <w:lvlJc w:val="left"/>
      <w:pPr>
        <w:ind w:left="8124" w:hanging="360"/>
      </w:pPr>
      <w:rPr>
        <w:rFonts w:ascii="Wingdings" w:hAnsi="Wingdings" w:hint="default"/>
      </w:rPr>
    </w:lvl>
    <w:lvl w:ilvl="3" w:tplc="08090001" w:tentative="1">
      <w:start w:val="1"/>
      <w:numFmt w:val="bullet"/>
      <w:lvlText w:val=""/>
      <w:lvlJc w:val="left"/>
      <w:pPr>
        <w:ind w:left="8844" w:hanging="360"/>
      </w:pPr>
      <w:rPr>
        <w:rFonts w:ascii="Symbol" w:hAnsi="Symbol" w:hint="default"/>
      </w:rPr>
    </w:lvl>
    <w:lvl w:ilvl="4" w:tplc="08090003" w:tentative="1">
      <w:start w:val="1"/>
      <w:numFmt w:val="bullet"/>
      <w:lvlText w:val="o"/>
      <w:lvlJc w:val="left"/>
      <w:pPr>
        <w:ind w:left="9564" w:hanging="360"/>
      </w:pPr>
      <w:rPr>
        <w:rFonts w:ascii="Courier New" w:hAnsi="Courier New" w:cs="Courier New" w:hint="default"/>
      </w:rPr>
    </w:lvl>
    <w:lvl w:ilvl="5" w:tplc="08090005" w:tentative="1">
      <w:start w:val="1"/>
      <w:numFmt w:val="bullet"/>
      <w:lvlText w:val=""/>
      <w:lvlJc w:val="left"/>
      <w:pPr>
        <w:ind w:left="10284" w:hanging="360"/>
      </w:pPr>
      <w:rPr>
        <w:rFonts w:ascii="Wingdings" w:hAnsi="Wingdings" w:hint="default"/>
      </w:rPr>
    </w:lvl>
    <w:lvl w:ilvl="6" w:tplc="08090001" w:tentative="1">
      <w:start w:val="1"/>
      <w:numFmt w:val="bullet"/>
      <w:lvlText w:val=""/>
      <w:lvlJc w:val="left"/>
      <w:pPr>
        <w:ind w:left="11004" w:hanging="360"/>
      </w:pPr>
      <w:rPr>
        <w:rFonts w:ascii="Symbol" w:hAnsi="Symbol" w:hint="default"/>
      </w:rPr>
    </w:lvl>
    <w:lvl w:ilvl="7" w:tplc="08090003" w:tentative="1">
      <w:start w:val="1"/>
      <w:numFmt w:val="bullet"/>
      <w:lvlText w:val="o"/>
      <w:lvlJc w:val="left"/>
      <w:pPr>
        <w:ind w:left="11724" w:hanging="360"/>
      </w:pPr>
      <w:rPr>
        <w:rFonts w:ascii="Courier New" w:hAnsi="Courier New" w:cs="Courier New" w:hint="default"/>
      </w:rPr>
    </w:lvl>
    <w:lvl w:ilvl="8" w:tplc="08090005" w:tentative="1">
      <w:start w:val="1"/>
      <w:numFmt w:val="bullet"/>
      <w:lvlText w:val=""/>
      <w:lvlJc w:val="left"/>
      <w:pPr>
        <w:ind w:left="12444" w:hanging="360"/>
      </w:pPr>
      <w:rPr>
        <w:rFonts w:ascii="Wingdings" w:hAnsi="Wingdings" w:hint="default"/>
      </w:rPr>
    </w:lvl>
  </w:abstractNum>
  <w:abstractNum w:abstractNumId="8" w15:restartNumberingAfterBreak="0">
    <w:nsid w:val="76881A48"/>
    <w:multiLevelType w:val="hybridMultilevel"/>
    <w:tmpl w:val="379CED1E"/>
    <w:lvl w:ilvl="0" w:tplc="1DD016BA">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9" w15:restartNumberingAfterBreak="0">
    <w:nsid w:val="7FDD0628"/>
    <w:multiLevelType w:val="hybridMultilevel"/>
    <w:tmpl w:val="B8726CAC"/>
    <w:lvl w:ilvl="0" w:tplc="5F0E18B8">
      <w:start w:val="1"/>
      <w:numFmt w:val="lowerLetter"/>
      <w:lvlText w:val="%1)"/>
      <w:lvlJc w:val="left"/>
      <w:pPr>
        <w:ind w:left="3240" w:hanging="36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10" w15:restartNumberingAfterBreak="0">
    <w:nsid w:val="7FFE047A"/>
    <w:multiLevelType w:val="hybridMultilevel"/>
    <w:tmpl w:val="DD32552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16cid:durableId="1939948422">
    <w:abstractNumId w:val="4"/>
  </w:num>
  <w:num w:numId="2" w16cid:durableId="1358460332">
    <w:abstractNumId w:val="1"/>
  </w:num>
  <w:num w:numId="3" w16cid:durableId="101147634">
    <w:abstractNumId w:val="8"/>
  </w:num>
  <w:num w:numId="4" w16cid:durableId="747463722">
    <w:abstractNumId w:val="0"/>
  </w:num>
  <w:num w:numId="5" w16cid:durableId="76021931">
    <w:abstractNumId w:val="5"/>
  </w:num>
  <w:num w:numId="6" w16cid:durableId="1550802142">
    <w:abstractNumId w:val="7"/>
  </w:num>
  <w:num w:numId="7" w16cid:durableId="1524050427">
    <w:abstractNumId w:val="3"/>
  </w:num>
  <w:num w:numId="8" w16cid:durableId="2070767850">
    <w:abstractNumId w:val="9"/>
  </w:num>
  <w:num w:numId="9" w16cid:durableId="1654603442">
    <w:abstractNumId w:val="10"/>
  </w:num>
  <w:num w:numId="10" w16cid:durableId="1864435181">
    <w:abstractNumId w:val="2"/>
  </w:num>
  <w:num w:numId="11" w16cid:durableId="19690502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96A"/>
    <w:rsid w:val="0001366E"/>
    <w:rsid w:val="00022DBE"/>
    <w:rsid w:val="00024F55"/>
    <w:rsid w:val="0003105B"/>
    <w:rsid w:val="000311BC"/>
    <w:rsid w:val="000376B9"/>
    <w:rsid w:val="000603F7"/>
    <w:rsid w:val="00061B8C"/>
    <w:rsid w:val="0007154A"/>
    <w:rsid w:val="000744ED"/>
    <w:rsid w:val="00077D3D"/>
    <w:rsid w:val="00080993"/>
    <w:rsid w:val="000815A2"/>
    <w:rsid w:val="000938B8"/>
    <w:rsid w:val="000A0B1C"/>
    <w:rsid w:val="000A55D9"/>
    <w:rsid w:val="000B116F"/>
    <w:rsid w:val="000B2264"/>
    <w:rsid w:val="000B4C5E"/>
    <w:rsid w:val="000C0F14"/>
    <w:rsid w:val="000C4ADF"/>
    <w:rsid w:val="000C6CD9"/>
    <w:rsid w:val="000C7B29"/>
    <w:rsid w:val="000E0CBC"/>
    <w:rsid w:val="000E2887"/>
    <w:rsid w:val="000E780C"/>
    <w:rsid w:val="000F081F"/>
    <w:rsid w:val="000F5049"/>
    <w:rsid w:val="00100BDE"/>
    <w:rsid w:val="0010288A"/>
    <w:rsid w:val="00122235"/>
    <w:rsid w:val="00122915"/>
    <w:rsid w:val="00131A80"/>
    <w:rsid w:val="00133E12"/>
    <w:rsid w:val="00134CF5"/>
    <w:rsid w:val="00145D43"/>
    <w:rsid w:val="00153000"/>
    <w:rsid w:val="00153A3F"/>
    <w:rsid w:val="00154513"/>
    <w:rsid w:val="00161718"/>
    <w:rsid w:val="00161951"/>
    <w:rsid w:val="0016428F"/>
    <w:rsid w:val="00165CBD"/>
    <w:rsid w:val="00183864"/>
    <w:rsid w:val="00186550"/>
    <w:rsid w:val="00194802"/>
    <w:rsid w:val="00194C8E"/>
    <w:rsid w:val="00195EBE"/>
    <w:rsid w:val="0019653E"/>
    <w:rsid w:val="00197160"/>
    <w:rsid w:val="001A027A"/>
    <w:rsid w:val="001A79D0"/>
    <w:rsid w:val="001B1552"/>
    <w:rsid w:val="001B3C84"/>
    <w:rsid w:val="001C607D"/>
    <w:rsid w:val="001D1A6A"/>
    <w:rsid w:val="001D1D49"/>
    <w:rsid w:val="001D6F17"/>
    <w:rsid w:val="001E018D"/>
    <w:rsid w:val="001E2009"/>
    <w:rsid w:val="001E2ECD"/>
    <w:rsid w:val="001E48CD"/>
    <w:rsid w:val="001E4B9D"/>
    <w:rsid w:val="001F4400"/>
    <w:rsid w:val="001F52AB"/>
    <w:rsid w:val="00205393"/>
    <w:rsid w:val="00215BB4"/>
    <w:rsid w:val="00220197"/>
    <w:rsid w:val="00222991"/>
    <w:rsid w:val="00231869"/>
    <w:rsid w:val="00231C33"/>
    <w:rsid w:val="0023201D"/>
    <w:rsid w:val="0023264F"/>
    <w:rsid w:val="00233B68"/>
    <w:rsid w:val="00242896"/>
    <w:rsid w:val="00242E9E"/>
    <w:rsid w:val="0024403C"/>
    <w:rsid w:val="00245E06"/>
    <w:rsid w:val="00246D35"/>
    <w:rsid w:val="00253C4E"/>
    <w:rsid w:val="00255914"/>
    <w:rsid w:val="00261F23"/>
    <w:rsid w:val="00273ED7"/>
    <w:rsid w:val="00281964"/>
    <w:rsid w:val="00286205"/>
    <w:rsid w:val="002A7F67"/>
    <w:rsid w:val="002B5D07"/>
    <w:rsid w:val="002B6E0A"/>
    <w:rsid w:val="002C0A61"/>
    <w:rsid w:val="002C2BB2"/>
    <w:rsid w:val="002C455D"/>
    <w:rsid w:val="002D1BFC"/>
    <w:rsid w:val="002D24A5"/>
    <w:rsid w:val="002D777C"/>
    <w:rsid w:val="002E401F"/>
    <w:rsid w:val="002E4724"/>
    <w:rsid w:val="002E5C2D"/>
    <w:rsid w:val="002F0D95"/>
    <w:rsid w:val="002F5BEE"/>
    <w:rsid w:val="003005D9"/>
    <w:rsid w:val="00305C30"/>
    <w:rsid w:val="003117E2"/>
    <w:rsid w:val="003126D0"/>
    <w:rsid w:val="003236D4"/>
    <w:rsid w:val="00326C91"/>
    <w:rsid w:val="00327486"/>
    <w:rsid w:val="003317D1"/>
    <w:rsid w:val="0033254C"/>
    <w:rsid w:val="00333CFE"/>
    <w:rsid w:val="00335D97"/>
    <w:rsid w:val="00340B91"/>
    <w:rsid w:val="0034469D"/>
    <w:rsid w:val="003477B1"/>
    <w:rsid w:val="003519BA"/>
    <w:rsid w:val="00351E99"/>
    <w:rsid w:val="00353D7F"/>
    <w:rsid w:val="00354E4B"/>
    <w:rsid w:val="0035613B"/>
    <w:rsid w:val="00364041"/>
    <w:rsid w:val="003646A4"/>
    <w:rsid w:val="00373A18"/>
    <w:rsid w:val="003750D1"/>
    <w:rsid w:val="00376572"/>
    <w:rsid w:val="003816E6"/>
    <w:rsid w:val="00385311"/>
    <w:rsid w:val="003861A8"/>
    <w:rsid w:val="0039072D"/>
    <w:rsid w:val="00392EBC"/>
    <w:rsid w:val="003A0737"/>
    <w:rsid w:val="003A0A76"/>
    <w:rsid w:val="003A159A"/>
    <w:rsid w:val="003A48FB"/>
    <w:rsid w:val="003B57A3"/>
    <w:rsid w:val="003B7CC9"/>
    <w:rsid w:val="003C22D3"/>
    <w:rsid w:val="003C78F2"/>
    <w:rsid w:val="003D39E8"/>
    <w:rsid w:val="003E4696"/>
    <w:rsid w:val="003F0B90"/>
    <w:rsid w:val="003F6478"/>
    <w:rsid w:val="004028BF"/>
    <w:rsid w:val="00407574"/>
    <w:rsid w:val="0041130F"/>
    <w:rsid w:val="00411317"/>
    <w:rsid w:val="0041789A"/>
    <w:rsid w:val="0042367C"/>
    <w:rsid w:val="00425D3B"/>
    <w:rsid w:val="00433485"/>
    <w:rsid w:val="00436AA8"/>
    <w:rsid w:val="00440CDA"/>
    <w:rsid w:val="00452317"/>
    <w:rsid w:val="00453960"/>
    <w:rsid w:val="0047004C"/>
    <w:rsid w:val="00474A1A"/>
    <w:rsid w:val="00481F13"/>
    <w:rsid w:val="004853DD"/>
    <w:rsid w:val="00485D0C"/>
    <w:rsid w:val="00494504"/>
    <w:rsid w:val="004A1849"/>
    <w:rsid w:val="004A332C"/>
    <w:rsid w:val="004A3578"/>
    <w:rsid w:val="004A562C"/>
    <w:rsid w:val="004B2BEF"/>
    <w:rsid w:val="004C0DF2"/>
    <w:rsid w:val="004C6362"/>
    <w:rsid w:val="004C6986"/>
    <w:rsid w:val="004C7829"/>
    <w:rsid w:val="004D5185"/>
    <w:rsid w:val="004D7414"/>
    <w:rsid w:val="004E5008"/>
    <w:rsid w:val="004E5451"/>
    <w:rsid w:val="004E6782"/>
    <w:rsid w:val="004E6CE2"/>
    <w:rsid w:val="004E7968"/>
    <w:rsid w:val="004F4CDB"/>
    <w:rsid w:val="004F6633"/>
    <w:rsid w:val="0050127F"/>
    <w:rsid w:val="0050506C"/>
    <w:rsid w:val="00505619"/>
    <w:rsid w:val="00513239"/>
    <w:rsid w:val="00517BDB"/>
    <w:rsid w:val="00517C09"/>
    <w:rsid w:val="005207B2"/>
    <w:rsid w:val="0052619D"/>
    <w:rsid w:val="0053131D"/>
    <w:rsid w:val="00540F64"/>
    <w:rsid w:val="00543EF2"/>
    <w:rsid w:val="0055103B"/>
    <w:rsid w:val="005535A2"/>
    <w:rsid w:val="00553B9E"/>
    <w:rsid w:val="00553C62"/>
    <w:rsid w:val="00554FA5"/>
    <w:rsid w:val="0056539E"/>
    <w:rsid w:val="005674FE"/>
    <w:rsid w:val="00570863"/>
    <w:rsid w:val="00570E70"/>
    <w:rsid w:val="0057696A"/>
    <w:rsid w:val="00577723"/>
    <w:rsid w:val="00586AFC"/>
    <w:rsid w:val="005A1B65"/>
    <w:rsid w:val="005B4862"/>
    <w:rsid w:val="005D2B73"/>
    <w:rsid w:val="005E614B"/>
    <w:rsid w:val="005E76B7"/>
    <w:rsid w:val="005F53F9"/>
    <w:rsid w:val="00602642"/>
    <w:rsid w:val="00606FED"/>
    <w:rsid w:val="006073F3"/>
    <w:rsid w:val="00612A1C"/>
    <w:rsid w:val="006207C5"/>
    <w:rsid w:val="0062377E"/>
    <w:rsid w:val="00624B59"/>
    <w:rsid w:val="00625E92"/>
    <w:rsid w:val="00627F74"/>
    <w:rsid w:val="00633C57"/>
    <w:rsid w:val="00641F2D"/>
    <w:rsid w:val="00646C6B"/>
    <w:rsid w:val="006521DE"/>
    <w:rsid w:val="00655740"/>
    <w:rsid w:val="006637A6"/>
    <w:rsid w:val="00667421"/>
    <w:rsid w:val="006747A8"/>
    <w:rsid w:val="00675C90"/>
    <w:rsid w:val="006815C0"/>
    <w:rsid w:val="0068190F"/>
    <w:rsid w:val="006912CC"/>
    <w:rsid w:val="006930A0"/>
    <w:rsid w:val="006A387A"/>
    <w:rsid w:val="006B0096"/>
    <w:rsid w:val="006B2897"/>
    <w:rsid w:val="006B4AA0"/>
    <w:rsid w:val="006B5AFA"/>
    <w:rsid w:val="006B5FE0"/>
    <w:rsid w:val="006C3859"/>
    <w:rsid w:val="006D4596"/>
    <w:rsid w:val="006E7344"/>
    <w:rsid w:val="006E7722"/>
    <w:rsid w:val="006F2042"/>
    <w:rsid w:val="006F760A"/>
    <w:rsid w:val="00702BFF"/>
    <w:rsid w:val="00706025"/>
    <w:rsid w:val="007133F2"/>
    <w:rsid w:val="00713AE7"/>
    <w:rsid w:val="00717D55"/>
    <w:rsid w:val="007231EA"/>
    <w:rsid w:val="007341AC"/>
    <w:rsid w:val="007507F2"/>
    <w:rsid w:val="007511BF"/>
    <w:rsid w:val="00755889"/>
    <w:rsid w:val="007603D4"/>
    <w:rsid w:val="0077065A"/>
    <w:rsid w:val="00771A18"/>
    <w:rsid w:val="007747D9"/>
    <w:rsid w:val="00776E70"/>
    <w:rsid w:val="0078046F"/>
    <w:rsid w:val="00783783"/>
    <w:rsid w:val="00785BBF"/>
    <w:rsid w:val="00787FD6"/>
    <w:rsid w:val="0079638C"/>
    <w:rsid w:val="0079759A"/>
    <w:rsid w:val="007A1D20"/>
    <w:rsid w:val="007A2EBF"/>
    <w:rsid w:val="007A5B0D"/>
    <w:rsid w:val="007B2DD5"/>
    <w:rsid w:val="007C5135"/>
    <w:rsid w:val="007D37B9"/>
    <w:rsid w:val="007D5EDE"/>
    <w:rsid w:val="007E044F"/>
    <w:rsid w:val="007E17EA"/>
    <w:rsid w:val="007E754C"/>
    <w:rsid w:val="007E7A81"/>
    <w:rsid w:val="007F0663"/>
    <w:rsid w:val="007F0A78"/>
    <w:rsid w:val="007F1F9A"/>
    <w:rsid w:val="007F5480"/>
    <w:rsid w:val="007F6ECD"/>
    <w:rsid w:val="00812830"/>
    <w:rsid w:val="00825D0D"/>
    <w:rsid w:val="00830467"/>
    <w:rsid w:val="008517A3"/>
    <w:rsid w:val="00855A92"/>
    <w:rsid w:val="00856F2F"/>
    <w:rsid w:val="008606F2"/>
    <w:rsid w:val="00863AAB"/>
    <w:rsid w:val="00866C4E"/>
    <w:rsid w:val="00871386"/>
    <w:rsid w:val="0089512B"/>
    <w:rsid w:val="00895B96"/>
    <w:rsid w:val="008B02F4"/>
    <w:rsid w:val="008B4452"/>
    <w:rsid w:val="008B45B6"/>
    <w:rsid w:val="008B54AE"/>
    <w:rsid w:val="008B6382"/>
    <w:rsid w:val="008C66A9"/>
    <w:rsid w:val="008D0870"/>
    <w:rsid w:val="008E33C5"/>
    <w:rsid w:val="008E61B9"/>
    <w:rsid w:val="008F2B16"/>
    <w:rsid w:val="008F2F1E"/>
    <w:rsid w:val="008F4D84"/>
    <w:rsid w:val="008F5C1A"/>
    <w:rsid w:val="008F68AD"/>
    <w:rsid w:val="009013DB"/>
    <w:rsid w:val="00901743"/>
    <w:rsid w:val="009042A8"/>
    <w:rsid w:val="0090599F"/>
    <w:rsid w:val="0090718D"/>
    <w:rsid w:val="00912790"/>
    <w:rsid w:val="009217ED"/>
    <w:rsid w:val="009258D2"/>
    <w:rsid w:val="00936E44"/>
    <w:rsid w:val="00942123"/>
    <w:rsid w:val="0095689D"/>
    <w:rsid w:val="009606ED"/>
    <w:rsid w:val="00973F1F"/>
    <w:rsid w:val="0098325B"/>
    <w:rsid w:val="009A02E2"/>
    <w:rsid w:val="009A061D"/>
    <w:rsid w:val="009A63B5"/>
    <w:rsid w:val="009A7F02"/>
    <w:rsid w:val="009B398D"/>
    <w:rsid w:val="009B67D0"/>
    <w:rsid w:val="009B7730"/>
    <w:rsid w:val="009C0F43"/>
    <w:rsid w:val="009C2FA2"/>
    <w:rsid w:val="009C68AA"/>
    <w:rsid w:val="009C6937"/>
    <w:rsid w:val="009E79AC"/>
    <w:rsid w:val="009F0247"/>
    <w:rsid w:val="00A140E5"/>
    <w:rsid w:val="00A26466"/>
    <w:rsid w:val="00A27120"/>
    <w:rsid w:val="00A30071"/>
    <w:rsid w:val="00A32BFC"/>
    <w:rsid w:val="00A32C2C"/>
    <w:rsid w:val="00A36806"/>
    <w:rsid w:val="00A47AC6"/>
    <w:rsid w:val="00A55291"/>
    <w:rsid w:val="00A56FDC"/>
    <w:rsid w:val="00A65015"/>
    <w:rsid w:val="00A651BE"/>
    <w:rsid w:val="00A71A99"/>
    <w:rsid w:val="00A73C37"/>
    <w:rsid w:val="00A76408"/>
    <w:rsid w:val="00A81452"/>
    <w:rsid w:val="00A8385F"/>
    <w:rsid w:val="00A86256"/>
    <w:rsid w:val="00A92461"/>
    <w:rsid w:val="00A928E8"/>
    <w:rsid w:val="00AA21D8"/>
    <w:rsid w:val="00AB7E67"/>
    <w:rsid w:val="00AD24F0"/>
    <w:rsid w:val="00AD526C"/>
    <w:rsid w:val="00AE1F8D"/>
    <w:rsid w:val="00AE2CF9"/>
    <w:rsid w:val="00AE30D2"/>
    <w:rsid w:val="00AE7621"/>
    <w:rsid w:val="00AF2ACA"/>
    <w:rsid w:val="00AF4C0E"/>
    <w:rsid w:val="00AF731F"/>
    <w:rsid w:val="00AF793F"/>
    <w:rsid w:val="00B00132"/>
    <w:rsid w:val="00B22117"/>
    <w:rsid w:val="00B33CC4"/>
    <w:rsid w:val="00B341D9"/>
    <w:rsid w:val="00B3669D"/>
    <w:rsid w:val="00B42B91"/>
    <w:rsid w:val="00B51EB3"/>
    <w:rsid w:val="00B55B92"/>
    <w:rsid w:val="00B6016D"/>
    <w:rsid w:val="00B618BC"/>
    <w:rsid w:val="00B638B2"/>
    <w:rsid w:val="00B6701A"/>
    <w:rsid w:val="00B67A8E"/>
    <w:rsid w:val="00B73A66"/>
    <w:rsid w:val="00B7452B"/>
    <w:rsid w:val="00B816D0"/>
    <w:rsid w:val="00B97378"/>
    <w:rsid w:val="00BA0B0D"/>
    <w:rsid w:val="00BB0584"/>
    <w:rsid w:val="00BC5366"/>
    <w:rsid w:val="00BD5A9B"/>
    <w:rsid w:val="00BD5AE6"/>
    <w:rsid w:val="00BD731A"/>
    <w:rsid w:val="00BE71EE"/>
    <w:rsid w:val="00BF3761"/>
    <w:rsid w:val="00BF5C95"/>
    <w:rsid w:val="00C02A1C"/>
    <w:rsid w:val="00C02EBB"/>
    <w:rsid w:val="00C07DB8"/>
    <w:rsid w:val="00C34275"/>
    <w:rsid w:val="00C44927"/>
    <w:rsid w:val="00C46B09"/>
    <w:rsid w:val="00C62F6C"/>
    <w:rsid w:val="00C63177"/>
    <w:rsid w:val="00C659B2"/>
    <w:rsid w:val="00C72B29"/>
    <w:rsid w:val="00C82335"/>
    <w:rsid w:val="00C86E01"/>
    <w:rsid w:val="00C92539"/>
    <w:rsid w:val="00C94EFC"/>
    <w:rsid w:val="00C95F8F"/>
    <w:rsid w:val="00CA708D"/>
    <w:rsid w:val="00CB4837"/>
    <w:rsid w:val="00CC0AA3"/>
    <w:rsid w:val="00CC4A2D"/>
    <w:rsid w:val="00CD2AE0"/>
    <w:rsid w:val="00CD5791"/>
    <w:rsid w:val="00CE248B"/>
    <w:rsid w:val="00CE2939"/>
    <w:rsid w:val="00CE666E"/>
    <w:rsid w:val="00CE66D1"/>
    <w:rsid w:val="00CE6CD6"/>
    <w:rsid w:val="00CF1D0A"/>
    <w:rsid w:val="00CF264D"/>
    <w:rsid w:val="00CF2B65"/>
    <w:rsid w:val="00CF3814"/>
    <w:rsid w:val="00CF5900"/>
    <w:rsid w:val="00D01E45"/>
    <w:rsid w:val="00D0637B"/>
    <w:rsid w:val="00D065F6"/>
    <w:rsid w:val="00D07A70"/>
    <w:rsid w:val="00D10B4F"/>
    <w:rsid w:val="00D13F85"/>
    <w:rsid w:val="00D16625"/>
    <w:rsid w:val="00D26CD4"/>
    <w:rsid w:val="00D40DF2"/>
    <w:rsid w:val="00D41A6C"/>
    <w:rsid w:val="00D51392"/>
    <w:rsid w:val="00D517FC"/>
    <w:rsid w:val="00D54A79"/>
    <w:rsid w:val="00D56F67"/>
    <w:rsid w:val="00D63E06"/>
    <w:rsid w:val="00D716BE"/>
    <w:rsid w:val="00D77B14"/>
    <w:rsid w:val="00D81024"/>
    <w:rsid w:val="00D87AD9"/>
    <w:rsid w:val="00D908AE"/>
    <w:rsid w:val="00D91312"/>
    <w:rsid w:val="00D9455F"/>
    <w:rsid w:val="00D9737C"/>
    <w:rsid w:val="00D9742A"/>
    <w:rsid w:val="00DA51EB"/>
    <w:rsid w:val="00DB3B82"/>
    <w:rsid w:val="00DD2E5F"/>
    <w:rsid w:val="00DE16B3"/>
    <w:rsid w:val="00DE2F26"/>
    <w:rsid w:val="00DE4470"/>
    <w:rsid w:val="00DE54D0"/>
    <w:rsid w:val="00DE79F2"/>
    <w:rsid w:val="00DE7EE4"/>
    <w:rsid w:val="00DF23CE"/>
    <w:rsid w:val="00DF6EA8"/>
    <w:rsid w:val="00E02484"/>
    <w:rsid w:val="00E05EB0"/>
    <w:rsid w:val="00E072A2"/>
    <w:rsid w:val="00E11303"/>
    <w:rsid w:val="00E12448"/>
    <w:rsid w:val="00E13535"/>
    <w:rsid w:val="00E146F0"/>
    <w:rsid w:val="00E15BA8"/>
    <w:rsid w:val="00E164E5"/>
    <w:rsid w:val="00E36422"/>
    <w:rsid w:val="00E365CB"/>
    <w:rsid w:val="00E401FB"/>
    <w:rsid w:val="00E403ED"/>
    <w:rsid w:val="00E4647C"/>
    <w:rsid w:val="00E5288C"/>
    <w:rsid w:val="00E550FA"/>
    <w:rsid w:val="00E621C4"/>
    <w:rsid w:val="00E62A04"/>
    <w:rsid w:val="00E640F4"/>
    <w:rsid w:val="00E84523"/>
    <w:rsid w:val="00E9350D"/>
    <w:rsid w:val="00E94008"/>
    <w:rsid w:val="00EB032C"/>
    <w:rsid w:val="00EB3219"/>
    <w:rsid w:val="00EB3B3B"/>
    <w:rsid w:val="00EB3F3C"/>
    <w:rsid w:val="00EB51B3"/>
    <w:rsid w:val="00EB5A8E"/>
    <w:rsid w:val="00EB75EF"/>
    <w:rsid w:val="00EC3020"/>
    <w:rsid w:val="00EC6658"/>
    <w:rsid w:val="00EE1573"/>
    <w:rsid w:val="00EF17B6"/>
    <w:rsid w:val="00EF6076"/>
    <w:rsid w:val="00F01E96"/>
    <w:rsid w:val="00F14C0C"/>
    <w:rsid w:val="00F150F8"/>
    <w:rsid w:val="00F202E1"/>
    <w:rsid w:val="00F26D9D"/>
    <w:rsid w:val="00F345D7"/>
    <w:rsid w:val="00F3619A"/>
    <w:rsid w:val="00F40176"/>
    <w:rsid w:val="00F40B61"/>
    <w:rsid w:val="00F41F92"/>
    <w:rsid w:val="00F50AC3"/>
    <w:rsid w:val="00F513D4"/>
    <w:rsid w:val="00F51C36"/>
    <w:rsid w:val="00F60707"/>
    <w:rsid w:val="00F665E3"/>
    <w:rsid w:val="00F71510"/>
    <w:rsid w:val="00F7213B"/>
    <w:rsid w:val="00F72187"/>
    <w:rsid w:val="00F85A84"/>
    <w:rsid w:val="00F95383"/>
    <w:rsid w:val="00FA039A"/>
    <w:rsid w:val="00FA0F9D"/>
    <w:rsid w:val="00FB1699"/>
    <w:rsid w:val="00FB5CDB"/>
    <w:rsid w:val="00FC6028"/>
    <w:rsid w:val="00FC733B"/>
    <w:rsid w:val="00FD77B1"/>
    <w:rsid w:val="00FF097D"/>
    <w:rsid w:val="00FF7183"/>
    <w:rsid w:val="00FF7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ED766D"/>
  <w15:docId w15:val="{AA15013E-EE25-4201-B8D4-8BAA41A1F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96A"/>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A02E2"/>
    <w:rPr>
      <w:rFonts w:ascii="Tahoma" w:hAnsi="Tahoma" w:cs="Tahoma"/>
      <w:sz w:val="16"/>
      <w:szCs w:val="16"/>
    </w:rPr>
  </w:style>
  <w:style w:type="character" w:customStyle="1" w:styleId="BalloonTextChar">
    <w:name w:val="Balloon Text Char"/>
    <w:basedOn w:val="DefaultParagraphFont"/>
    <w:link w:val="BalloonText"/>
    <w:uiPriority w:val="99"/>
    <w:semiHidden/>
    <w:rsid w:val="009A02E2"/>
    <w:rPr>
      <w:rFonts w:ascii="Tahoma" w:eastAsia="Times New Roman" w:hAnsi="Tahoma" w:cs="Tahoma"/>
      <w:sz w:val="16"/>
      <w:szCs w:val="16"/>
      <w:lang w:eastAsia="en-GB"/>
    </w:rPr>
  </w:style>
  <w:style w:type="paragraph" w:styleId="ListParagraph">
    <w:name w:val="List Paragraph"/>
    <w:basedOn w:val="Normal"/>
    <w:uiPriority w:val="34"/>
    <w:qFormat/>
    <w:rsid w:val="00B7452B"/>
    <w:pPr>
      <w:ind w:left="720"/>
      <w:contextualSpacing/>
    </w:pPr>
  </w:style>
  <w:style w:type="paragraph" w:customStyle="1" w:styleId="IDBParaText">
    <w:name w:val="IDB Para Text"/>
    <w:basedOn w:val="Normal"/>
    <w:link w:val="IDBParaTextChar"/>
    <w:qFormat/>
    <w:rsid w:val="009C0F43"/>
    <w:pPr>
      <w:spacing w:after="120"/>
      <w:ind w:left="720"/>
      <w:jc w:val="both"/>
    </w:pPr>
    <w:rPr>
      <w:rFonts w:ascii="Arial" w:eastAsia="Calibri" w:hAnsi="Arial"/>
      <w:sz w:val="20"/>
      <w:szCs w:val="20"/>
      <w:lang w:eastAsia="en-US"/>
    </w:rPr>
  </w:style>
  <w:style w:type="character" w:customStyle="1" w:styleId="IDBParaTextChar">
    <w:name w:val="IDB Para Text Char"/>
    <w:link w:val="IDBParaText"/>
    <w:rsid w:val="009C0F43"/>
    <w:rPr>
      <w:rFonts w:ascii="Arial" w:eastAsia="Calibri"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811237">
      <w:bodyDiv w:val="1"/>
      <w:marLeft w:val="0"/>
      <w:marRight w:val="0"/>
      <w:marTop w:val="0"/>
      <w:marBottom w:val="0"/>
      <w:divBdr>
        <w:top w:val="none" w:sz="0" w:space="0" w:color="auto"/>
        <w:left w:val="none" w:sz="0" w:space="0" w:color="auto"/>
        <w:bottom w:val="none" w:sz="0" w:space="0" w:color="auto"/>
        <w:right w:val="none" w:sz="0" w:space="0" w:color="auto"/>
      </w:divBdr>
    </w:div>
    <w:div w:id="101195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cid:image001.png@01DC1D8A.D90FDCA0"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a9526c8-fd38-4079-b003-b3db0d505cc7" xsi:nil="true"/>
    <lcf76f155ced4ddcb4097134ff3c332f xmlns="da624067-10c9-4942-9b64-9526a00ff11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E1507C4499C4428B3DA3BF8936F5F7" ma:contentTypeVersion="13" ma:contentTypeDescription="Create a new document." ma:contentTypeScope="" ma:versionID="d24f2db6bcc67569514aadbdb7101cae">
  <xsd:schema xmlns:xsd="http://www.w3.org/2001/XMLSchema" xmlns:xs="http://www.w3.org/2001/XMLSchema" xmlns:p="http://schemas.microsoft.com/office/2006/metadata/properties" xmlns:ns2="da624067-10c9-4942-9b64-9526a00ff119" xmlns:ns3="fa9526c8-fd38-4079-b003-b3db0d505cc7" targetNamespace="http://schemas.microsoft.com/office/2006/metadata/properties" ma:root="true" ma:fieldsID="d6feba9c15b58353fa30d42303209ed4" ns2:_="" ns3:_="">
    <xsd:import namespace="da624067-10c9-4942-9b64-9526a00ff119"/>
    <xsd:import namespace="fa9526c8-fd38-4079-b003-b3db0d505c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24067-10c9-4942-9b64-9526a00ff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bdedeb2-3060-4aef-aac0-c4ee229348b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9526c8-fd38-4079-b003-b3db0d505cc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188ca3-a01e-4543-b030-7b209f7132cf}" ma:internalName="TaxCatchAll" ma:showField="CatchAllData" ma:web="fa9526c8-fd38-4079-b003-b3db0d505c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07AF2C-27A0-45C1-A8A5-E59E21BA05B4}">
  <ds:schemaRefs>
    <ds:schemaRef ds:uri="http://schemas.openxmlformats.org/officeDocument/2006/bibliography"/>
  </ds:schemaRefs>
</ds:datastoreItem>
</file>

<file path=customXml/itemProps2.xml><?xml version="1.0" encoding="utf-8"?>
<ds:datastoreItem xmlns:ds="http://schemas.openxmlformats.org/officeDocument/2006/customXml" ds:itemID="{DC88994E-6F81-4340-8D11-19216936B226}">
  <ds:schemaRefs>
    <ds:schemaRef ds:uri="http://schemas.microsoft.com/office/2006/metadata/properties"/>
    <ds:schemaRef ds:uri="http://schemas.microsoft.com/office/infopath/2007/PartnerControls"/>
    <ds:schemaRef ds:uri="fa9526c8-fd38-4079-b003-b3db0d505cc7"/>
    <ds:schemaRef ds:uri="da624067-10c9-4942-9b64-9526a00ff119"/>
  </ds:schemaRefs>
</ds:datastoreItem>
</file>

<file path=customXml/itemProps3.xml><?xml version="1.0" encoding="utf-8"?>
<ds:datastoreItem xmlns:ds="http://schemas.openxmlformats.org/officeDocument/2006/customXml" ds:itemID="{0ED37389-3FAD-4266-8DD4-FFB391E90581}">
  <ds:schemaRefs>
    <ds:schemaRef ds:uri="http://schemas.microsoft.com/sharepoint/v3/contenttype/forms"/>
  </ds:schemaRefs>
</ds:datastoreItem>
</file>

<file path=customXml/itemProps4.xml><?xml version="1.0" encoding="utf-8"?>
<ds:datastoreItem xmlns:ds="http://schemas.openxmlformats.org/officeDocument/2006/customXml" ds:itemID="{6A95CD17-D5E6-4248-9E17-4178447C4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624067-10c9-4942-9b64-9526a00ff119"/>
    <ds:schemaRef ds:uri="fa9526c8-fd38-4079-b003-b3db0d505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1092</Words>
  <Characters>5625</Characters>
  <Application>Microsoft Office Word</Application>
  <DocSecurity>0</DocSecurity>
  <Lines>165</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 Westerman</dc:creator>
  <cp:lastModifiedBy>Nigel Everard</cp:lastModifiedBy>
  <cp:revision>6</cp:revision>
  <cp:lastPrinted>2026-01-27T14:55:00Z</cp:lastPrinted>
  <dcterms:created xsi:type="dcterms:W3CDTF">2026-02-04T11:20:00Z</dcterms:created>
  <dcterms:modified xsi:type="dcterms:W3CDTF">2026-02-04T11:30:00Z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0x010100A4E1507C4499C4428B3DA3BF8936F5F7</vt:lpwstr>
  </property>
  <property fmtid="{D5CDD505-2E9C-101B-9397-08002B2CF9AE}" pid="3" name="Order">
    <vt:r8>4464400</vt:r8>
  </property>
  <property fmtid="{D5CDD505-2E9C-101B-9397-08002B2CF9AE}" pid="4" name="MediaServiceImageTags">
    <vt:lpwstr/>
  </property>
</Properties>
</file>