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465DD" w14:textId="74BB202E" w:rsidR="008C07BE" w:rsidRDefault="00F115F2"/>
    <w:p w14:paraId="49CE7FD1" w14:textId="120A5F8D" w:rsidR="00F115F2" w:rsidRDefault="00F115F2"/>
    <w:p w14:paraId="31EBC046" w14:textId="77777777" w:rsidR="00F115F2" w:rsidRPr="005F6DA6" w:rsidRDefault="00F115F2" w:rsidP="00F115F2">
      <w:pPr>
        <w:rPr>
          <w:rFonts w:ascii="Arial" w:hAnsi="Arial" w:cs="Arial"/>
          <w:sz w:val="24"/>
          <w:szCs w:val="2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8"/>
        <w:gridCol w:w="5486"/>
      </w:tblGrid>
      <w:tr w:rsidR="00F115F2" w:rsidRPr="005F6DA6" w14:paraId="15AA14F3" w14:textId="77777777" w:rsidTr="00CD2269">
        <w:tblPrEx>
          <w:tblCellMar>
            <w:top w:w="0" w:type="dxa"/>
            <w:bottom w:w="0" w:type="dxa"/>
          </w:tblCellMar>
        </w:tblPrEx>
        <w:trPr>
          <w:cantSplit/>
        </w:trPr>
        <w:tc>
          <w:tcPr>
            <w:tcW w:w="5288" w:type="dxa"/>
          </w:tcPr>
          <w:p w14:paraId="3C3C12D9" w14:textId="77777777" w:rsidR="00F115F2" w:rsidRPr="005F6DA6" w:rsidRDefault="00F115F2" w:rsidP="00CD2269">
            <w:pPr>
              <w:rPr>
                <w:rFonts w:ascii="Arial" w:hAnsi="Arial" w:cs="Arial"/>
                <w:b/>
                <w:sz w:val="24"/>
                <w:szCs w:val="24"/>
              </w:rPr>
            </w:pPr>
            <w:r w:rsidRPr="005F6DA6">
              <w:rPr>
                <w:rFonts w:ascii="Arial" w:hAnsi="Arial" w:cs="Arial"/>
                <w:b/>
                <w:sz w:val="24"/>
                <w:szCs w:val="24"/>
              </w:rPr>
              <w:t>Name of meeting:</w:t>
            </w:r>
            <w:r>
              <w:rPr>
                <w:rFonts w:ascii="Arial" w:hAnsi="Arial" w:cs="Arial"/>
                <w:b/>
                <w:sz w:val="24"/>
                <w:szCs w:val="24"/>
              </w:rPr>
              <w:t xml:space="preserve"> Water Management in Lowland Catchments</w:t>
            </w:r>
          </w:p>
          <w:p w14:paraId="67ABEB5E" w14:textId="77777777" w:rsidR="00F115F2" w:rsidRPr="005F6DA6" w:rsidRDefault="00F115F2" w:rsidP="00CD2269">
            <w:pPr>
              <w:rPr>
                <w:rFonts w:ascii="Arial" w:hAnsi="Arial" w:cs="Arial"/>
                <w:b/>
                <w:sz w:val="24"/>
                <w:szCs w:val="24"/>
              </w:rPr>
            </w:pPr>
            <w:r w:rsidRPr="005F6DA6">
              <w:rPr>
                <w:rFonts w:ascii="Arial" w:hAnsi="Arial" w:cs="Arial"/>
                <w:b/>
                <w:sz w:val="24"/>
                <w:szCs w:val="24"/>
              </w:rPr>
              <w:t>Venue:</w:t>
            </w:r>
            <w:r>
              <w:rPr>
                <w:rFonts w:ascii="Arial" w:hAnsi="Arial" w:cs="Arial"/>
                <w:b/>
                <w:sz w:val="24"/>
                <w:szCs w:val="24"/>
              </w:rPr>
              <w:t xml:space="preserve"> Foss House, York</w:t>
            </w:r>
          </w:p>
          <w:p w14:paraId="49715B80" w14:textId="77777777" w:rsidR="00F115F2" w:rsidRPr="005F6DA6" w:rsidRDefault="00F115F2" w:rsidP="00CD2269">
            <w:pPr>
              <w:rPr>
                <w:rFonts w:ascii="Arial" w:hAnsi="Arial" w:cs="Arial"/>
                <w:sz w:val="24"/>
                <w:szCs w:val="24"/>
              </w:rPr>
            </w:pPr>
          </w:p>
        </w:tc>
        <w:tc>
          <w:tcPr>
            <w:tcW w:w="5486" w:type="dxa"/>
          </w:tcPr>
          <w:p w14:paraId="1CD01BFD" w14:textId="77777777" w:rsidR="00F115F2" w:rsidRPr="005F6DA6" w:rsidRDefault="00F115F2" w:rsidP="00CD2269">
            <w:pPr>
              <w:rPr>
                <w:rFonts w:ascii="Arial" w:hAnsi="Arial" w:cs="Arial"/>
                <w:b/>
                <w:sz w:val="24"/>
                <w:szCs w:val="24"/>
              </w:rPr>
            </w:pPr>
            <w:r w:rsidRPr="005F6DA6">
              <w:rPr>
                <w:rFonts w:ascii="Arial" w:hAnsi="Arial" w:cs="Arial"/>
                <w:b/>
                <w:sz w:val="24"/>
                <w:szCs w:val="24"/>
              </w:rPr>
              <w:t>Date:</w:t>
            </w:r>
            <w:r>
              <w:rPr>
                <w:rFonts w:ascii="Arial" w:hAnsi="Arial" w:cs="Arial"/>
                <w:b/>
                <w:sz w:val="24"/>
                <w:szCs w:val="24"/>
              </w:rPr>
              <w:t xml:space="preserve"> </w:t>
            </w:r>
            <w:r>
              <w:rPr>
                <w:rFonts w:ascii="Arial" w:hAnsi="Arial" w:cs="Arial"/>
                <w:sz w:val="24"/>
                <w:szCs w:val="24"/>
              </w:rPr>
              <w:t>18 July 2019</w:t>
            </w:r>
          </w:p>
          <w:p w14:paraId="76CE6E42" w14:textId="77777777" w:rsidR="00F115F2" w:rsidRPr="005F6DA6" w:rsidRDefault="00F115F2" w:rsidP="00CD2269">
            <w:pPr>
              <w:rPr>
                <w:rFonts w:ascii="Arial" w:hAnsi="Arial" w:cs="Arial"/>
                <w:b/>
                <w:sz w:val="24"/>
                <w:szCs w:val="24"/>
              </w:rPr>
            </w:pPr>
            <w:r w:rsidRPr="005F6DA6">
              <w:rPr>
                <w:rFonts w:ascii="Arial" w:hAnsi="Arial" w:cs="Arial"/>
                <w:b/>
                <w:sz w:val="24"/>
                <w:szCs w:val="24"/>
              </w:rPr>
              <w:t>Time:</w:t>
            </w:r>
            <w:r>
              <w:rPr>
                <w:rFonts w:ascii="Arial" w:hAnsi="Arial" w:cs="Arial"/>
                <w:b/>
                <w:sz w:val="24"/>
                <w:szCs w:val="24"/>
              </w:rPr>
              <w:t xml:space="preserve"> </w:t>
            </w:r>
            <w:r w:rsidRPr="00243D88">
              <w:rPr>
                <w:rFonts w:ascii="Arial" w:hAnsi="Arial" w:cs="Arial"/>
                <w:sz w:val="24"/>
                <w:szCs w:val="24"/>
              </w:rPr>
              <w:t>10:00 – 13:30</w:t>
            </w:r>
          </w:p>
          <w:p w14:paraId="6868C067" w14:textId="77777777" w:rsidR="00F115F2" w:rsidRPr="005F6DA6" w:rsidRDefault="00F115F2" w:rsidP="00CD2269">
            <w:pPr>
              <w:rPr>
                <w:rFonts w:ascii="Arial" w:hAnsi="Arial" w:cs="Arial"/>
                <w:sz w:val="24"/>
                <w:szCs w:val="24"/>
              </w:rPr>
            </w:pPr>
          </w:p>
        </w:tc>
      </w:tr>
      <w:tr w:rsidR="00F115F2" w:rsidRPr="005F6DA6" w14:paraId="55A1D985" w14:textId="77777777" w:rsidTr="00CD2269">
        <w:tblPrEx>
          <w:tblCellMar>
            <w:top w:w="0" w:type="dxa"/>
            <w:bottom w:w="0" w:type="dxa"/>
          </w:tblCellMar>
        </w:tblPrEx>
        <w:trPr>
          <w:cantSplit/>
        </w:trPr>
        <w:tc>
          <w:tcPr>
            <w:tcW w:w="5288" w:type="dxa"/>
          </w:tcPr>
          <w:p w14:paraId="38F26679" w14:textId="77777777" w:rsidR="00F115F2" w:rsidRPr="005F6DA6" w:rsidRDefault="00F115F2" w:rsidP="00CD2269">
            <w:pPr>
              <w:rPr>
                <w:rFonts w:ascii="Arial" w:hAnsi="Arial" w:cs="Arial"/>
                <w:b/>
                <w:sz w:val="24"/>
                <w:szCs w:val="24"/>
              </w:rPr>
            </w:pPr>
            <w:r w:rsidRPr="005F6DA6">
              <w:rPr>
                <w:rFonts w:ascii="Arial" w:hAnsi="Arial" w:cs="Arial"/>
                <w:b/>
                <w:sz w:val="24"/>
                <w:szCs w:val="24"/>
              </w:rPr>
              <w:t>Chair:</w:t>
            </w:r>
            <w:r>
              <w:rPr>
                <w:rFonts w:ascii="Arial" w:hAnsi="Arial" w:cs="Arial"/>
                <w:b/>
                <w:sz w:val="24"/>
                <w:szCs w:val="24"/>
              </w:rPr>
              <w:t xml:space="preserve"> </w:t>
            </w:r>
            <w:r w:rsidRPr="00243D88">
              <w:rPr>
                <w:rFonts w:ascii="Arial" w:hAnsi="Arial" w:cs="Arial"/>
                <w:sz w:val="24"/>
                <w:szCs w:val="24"/>
              </w:rPr>
              <w:t>Jessica Moloney</w:t>
            </w:r>
            <w:r>
              <w:rPr>
                <w:rFonts w:ascii="Arial" w:hAnsi="Arial" w:cs="Arial"/>
                <w:sz w:val="24"/>
                <w:szCs w:val="24"/>
              </w:rPr>
              <w:t xml:space="preserve"> (outgoing) Ian Benn (incoming)</w:t>
            </w:r>
          </w:p>
        </w:tc>
        <w:tc>
          <w:tcPr>
            <w:tcW w:w="5486" w:type="dxa"/>
          </w:tcPr>
          <w:p w14:paraId="465212A3" w14:textId="77777777" w:rsidR="00F115F2" w:rsidRPr="005F6DA6" w:rsidRDefault="00F115F2" w:rsidP="00CD2269">
            <w:pPr>
              <w:rPr>
                <w:rFonts w:ascii="Arial" w:hAnsi="Arial" w:cs="Arial"/>
                <w:b/>
                <w:sz w:val="24"/>
                <w:szCs w:val="24"/>
              </w:rPr>
            </w:pPr>
            <w:r w:rsidRPr="005F6DA6">
              <w:rPr>
                <w:rFonts w:ascii="Arial" w:hAnsi="Arial" w:cs="Arial"/>
                <w:b/>
                <w:sz w:val="24"/>
                <w:szCs w:val="24"/>
              </w:rPr>
              <w:t>Minute taker:</w:t>
            </w:r>
            <w:r>
              <w:rPr>
                <w:rFonts w:ascii="Arial" w:hAnsi="Arial" w:cs="Arial"/>
                <w:b/>
                <w:sz w:val="24"/>
                <w:szCs w:val="24"/>
              </w:rPr>
              <w:t xml:space="preserve"> </w:t>
            </w:r>
            <w:r>
              <w:rPr>
                <w:rFonts w:ascii="Arial" w:hAnsi="Arial" w:cs="Arial"/>
                <w:sz w:val="24"/>
                <w:szCs w:val="24"/>
              </w:rPr>
              <w:t>SR, IB</w:t>
            </w:r>
            <w:r w:rsidRPr="005F6DA6">
              <w:rPr>
                <w:rFonts w:ascii="Arial" w:hAnsi="Arial" w:cs="Arial"/>
                <w:b/>
                <w:sz w:val="24"/>
                <w:szCs w:val="24"/>
              </w:rPr>
              <w:br/>
            </w:r>
          </w:p>
        </w:tc>
      </w:tr>
      <w:tr w:rsidR="00F115F2" w:rsidRPr="005F6DA6" w14:paraId="18C5A544" w14:textId="77777777" w:rsidTr="00CD2269">
        <w:tblPrEx>
          <w:tblCellMar>
            <w:top w:w="0" w:type="dxa"/>
            <w:bottom w:w="0" w:type="dxa"/>
          </w:tblCellMar>
        </w:tblPrEx>
        <w:trPr>
          <w:cantSplit/>
        </w:trPr>
        <w:tc>
          <w:tcPr>
            <w:tcW w:w="5288" w:type="dxa"/>
          </w:tcPr>
          <w:p w14:paraId="3D22A925" w14:textId="77777777" w:rsidR="00F115F2" w:rsidRDefault="00F115F2" w:rsidP="00CD2269">
            <w:pPr>
              <w:rPr>
                <w:rFonts w:ascii="Arial" w:hAnsi="Arial" w:cs="Arial"/>
                <w:b/>
                <w:sz w:val="24"/>
                <w:szCs w:val="24"/>
              </w:rPr>
            </w:pPr>
            <w:r w:rsidRPr="005F6DA6">
              <w:rPr>
                <w:rFonts w:ascii="Arial" w:hAnsi="Arial" w:cs="Arial"/>
                <w:b/>
                <w:sz w:val="24"/>
                <w:szCs w:val="24"/>
              </w:rPr>
              <w:t>Present:</w:t>
            </w:r>
          </w:p>
          <w:p w14:paraId="75BFC482" w14:textId="77777777" w:rsidR="00F115F2" w:rsidRDefault="00F115F2" w:rsidP="00CD2269">
            <w:pPr>
              <w:rPr>
                <w:rFonts w:ascii="Arial" w:hAnsi="Arial" w:cs="Arial"/>
                <w:sz w:val="20"/>
                <w:szCs w:val="24"/>
              </w:rPr>
            </w:pPr>
          </w:p>
          <w:p w14:paraId="58E2A7C9" w14:textId="77777777" w:rsidR="00F115F2" w:rsidRPr="00C17758" w:rsidRDefault="00F115F2" w:rsidP="00CD2269">
            <w:pPr>
              <w:rPr>
                <w:rFonts w:ascii="Arial" w:hAnsi="Arial" w:cs="Arial"/>
                <w:sz w:val="20"/>
                <w:szCs w:val="24"/>
              </w:rPr>
            </w:pPr>
            <w:r w:rsidRPr="00C17758">
              <w:rPr>
                <w:rFonts w:ascii="Arial" w:hAnsi="Arial" w:cs="Arial"/>
                <w:sz w:val="20"/>
                <w:szCs w:val="24"/>
              </w:rPr>
              <w:t>Jamie McEwan (</w:t>
            </w:r>
            <w:proofErr w:type="spellStart"/>
            <w:r w:rsidRPr="00C17758">
              <w:rPr>
                <w:rFonts w:ascii="Arial" w:hAnsi="Arial" w:cs="Arial"/>
                <w:sz w:val="20"/>
                <w:szCs w:val="24"/>
              </w:rPr>
              <w:t>JMc</w:t>
            </w:r>
            <w:proofErr w:type="spellEnd"/>
            <w:r w:rsidRPr="00C17758">
              <w:rPr>
                <w:rFonts w:ascii="Arial" w:hAnsi="Arial" w:cs="Arial"/>
                <w:sz w:val="20"/>
                <w:szCs w:val="24"/>
              </w:rPr>
              <w:t xml:space="preserve">) </w:t>
            </w:r>
            <w:r w:rsidRPr="00C17758">
              <w:rPr>
                <w:rFonts w:ascii="Arial" w:hAnsi="Arial" w:cs="Arial"/>
                <w:i/>
                <w:sz w:val="20"/>
                <w:szCs w:val="24"/>
              </w:rPr>
              <w:t>Yorkshire Wildlife Trust</w:t>
            </w:r>
          </w:p>
          <w:p w14:paraId="0A4BADE7" w14:textId="77777777" w:rsidR="00F115F2" w:rsidRDefault="00F115F2" w:rsidP="00CD2269">
            <w:pPr>
              <w:rPr>
                <w:rFonts w:ascii="Arial" w:hAnsi="Arial" w:cs="Arial"/>
                <w:i/>
                <w:sz w:val="20"/>
                <w:szCs w:val="24"/>
              </w:rPr>
            </w:pPr>
            <w:r w:rsidRPr="00B40175">
              <w:rPr>
                <w:rFonts w:ascii="Arial" w:hAnsi="Arial" w:cs="Arial"/>
                <w:sz w:val="20"/>
                <w:szCs w:val="24"/>
              </w:rPr>
              <w:t>Claire Sterling (</w:t>
            </w:r>
            <w:proofErr w:type="spellStart"/>
            <w:r w:rsidRPr="00B40175">
              <w:rPr>
                <w:rFonts w:ascii="Arial" w:hAnsi="Arial" w:cs="Arial"/>
                <w:sz w:val="20"/>
                <w:szCs w:val="24"/>
              </w:rPr>
              <w:t>CSt</w:t>
            </w:r>
            <w:proofErr w:type="spellEnd"/>
            <w:r w:rsidRPr="00B40175">
              <w:rPr>
                <w:rFonts w:ascii="Arial" w:hAnsi="Arial" w:cs="Arial"/>
                <w:sz w:val="20"/>
                <w:szCs w:val="24"/>
              </w:rPr>
              <w:t xml:space="preserve">) </w:t>
            </w:r>
            <w:r>
              <w:rPr>
                <w:rFonts w:ascii="Arial" w:hAnsi="Arial" w:cs="Arial"/>
                <w:i/>
                <w:sz w:val="20"/>
                <w:szCs w:val="24"/>
              </w:rPr>
              <w:t>Lincolnshire</w:t>
            </w:r>
            <w:r w:rsidRPr="00B40175">
              <w:rPr>
                <w:rFonts w:ascii="Arial" w:hAnsi="Arial" w:cs="Arial"/>
                <w:i/>
                <w:sz w:val="20"/>
                <w:szCs w:val="24"/>
              </w:rPr>
              <w:t xml:space="preserve"> Wildlife Trust</w:t>
            </w:r>
          </w:p>
          <w:p w14:paraId="145B2F44" w14:textId="77777777" w:rsidR="00F115F2" w:rsidRDefault="00F115F2" w:rsidP="00CD2269">
            <w:pPr>
              <w:rPr>
                <w:rFonts w:ascii="Arial" w:hAnsi="Arial" w:cs="Arial"/>
                <w:sz w:val="20"/>
                <w:szCs w:val="24"/>
              </w:rPr>
            </w:pPr>
            <w:r w:rsidRPr="001F1FBF">
              <w:rPr>
                <w:rFonts w:ascii="Arial" w:hAnsi="Arial" w:cs="Arial"/>
                <w:sz w:val="20"/>
                <w:szCs w:val="24"/>
              </w:rPr>
              <w:t>Amanda Jenkins (AJ)</w:t>
            </w:r>
            <w:r>
              <w:rPr>
                <w:rFonts w:ascii="Arial" w:hAnsi="Arial" w:cs="Arial"/>
                <w:i/>
                <w:sz w:val="20"/>
                <w:szCs w:val="24"/>
              </w:rPr>
              <w:t xml:space="preserve"> Lincolnshire Wildlife Trust</w:t>
            </w:r>
            <w:r w:rsidRPr="00B35E87">
              <w:rPr>
                <w:rFonts w:ascii="Arial" w:hAnsi="Arial" w:cs="Arial"/>
                <w:sz w:val="20"/>
                <w:szCs w:val="24"/>
              </w:rPr>
              <w:t xml:space="preserve"> </w:t>
            </w:r>
          </w:p>
          <w:p w14:paraId="09310DF6" w14:textId="77777777" w:rsidR="00F115F2" w:rsidRDefault="00F115F2" w:rsidP="00CD2269">
            <w:pPr>
              <w:rPr>
                <w:rFonts w:ascii="Arial" w:hAnsi="Arial" w:cs="Arial"/>
                <w:i/>
                <w:sz w:val="20"/>
                <w:szCs w:val="24"/>
              </w:rPr>
            </w:pPr>
            <w:r w:rsidRPr="00B35E87">
              <w:rPr>
                <w:rFonts w:ascii="Arial" w:hAnsi="Arial" w:cs="Arial"/>
                <w:sz w:val="20"/>
                <w:szCs w:val="24"/>
              </w:rPr>
              <w:t xml:space="preserve">Jon </w:t>
            </w:r>
            <w:proofErr w:type="spellStart"/>
            <w:r w:rsidRPr="00B35E87">
              <w:rPr>
                <w:rFonts w:ascii="Arial" w:hAnsi="Arial" w:cs="Arial"/>
                <w:sz w:val="20"/>
                <w:szCs w:val="24"/>
              </w:rPr>
              <w:t>Traill</w:t>
            </w:r>
            <w:proofErr w:type="spellEnd"/>
            <w:r w:rsidRPr="00B35E87">
              <w:rPr>
                <w:rFonts w:ascii="Arial" w:hAnsi="Arial" w:cs="Arial"/>
                <w:sz w:val="20"/>
                <w:szCs w:val="24"/>
              </w:rPr>
              <w:t xml:space="preserve"> (JT)</w:t>
            </w:r>
            <w:r>
              <w:rPr>
                <w:rFonts w:ascii="Arial" w:hAnsi="Arial" w:cs="Arial"/>
                <w:i/>
                <w:sz w:val="20"/>
                <w:szCs w:val="24"/>
              </w:rPr>
              <w:t xml:space="preserve"> Yorkshire Wildlife Trust</w:t>
            </w:r>
          </w:p>
          <w:p w14:paraId="39F14A12" w14:textId="77777777" w:rsidR="00F115F2" w:rsidRPr="00911080" w:rsidRDefault="00F115F2" w:rsidP="00CD2269">
            <w:pPr>
              <w:rPr>
                <w:rFonts w:ascii="Arial" w:hAnsi="Arial" w:cs="Arial"/>
                <w:color w:val="FF0000"/>
                <w:sz w:val="20"/>
                <w:szCs w:val="24"/>
              </w:rPr>
            </w:pPr>
            <w:r w:rsidRPr="00C17758">
              <w:rPr>
                <w:rFonts w:ascii="Arial" w:hAnsi="Arial" w:cs="Arial"/>
                <w:sz w:val="20"/>
                <w:szCs w:val="24"/>
              </w:rPr>
              <w:t>Chris Skinner (</w:t>
            </w:r>
            <w:proofErr w:type="spellStart"/>
            <w:r w:rsidRPr="00C17758">
              <w:rPr>
                <w:rFonts w:ascii="Arial" w:hAnsi="Arial" w:cs="Arial"/>
                <w:sz w:val="20"/>
                <w:szCs w:val="24"/>
              </w:rPr>
              <w:t>CSk</w:t>
            </w:r>
            <w:proofErr w:type="spellEnd"/>
            <w:r w:rsidRPr="00C17758">
              <w:rPr>
                <w:rFonts w:ascii="Arial" w:hAnsi="Arial" w:cs="Arial"/>
                <w:sz w:val="20"/>
                <w:szCs w:val="24"/>
              </w:rPr>
              <w:t xml:space="preserve">) </w:t>
            </w:r>
            <w:r w:rsidRPr="00C17758">
              <w:rPr>
                <w:rFonts w:ascii="Arial" w:hAnsi="Arial" w:cs="Arial"/>
                <w:i/>
                <w:sz w:val="20"/>
                <w:szCs w:val="24"/>
              </w:rPr>
              <w:t>University of</w:t>
            </w:r>
            <w:r w:rsidRPr="00911080">
              <w:rPr>
                <w:rFonts w:ascii="Arial" w:hAnsi="Arial" w:cs="Arial"/>
                <w:i/>
                <w:color w:val="FF0000"/>
                <w:sz w:val="20"/>
                <w:szCs w:val="24"/>
              </w:rPr>
              <w:t xml:space="preserve"> </w:t>
            </w:r>
            <w:r w:rsidRPr="00414E11">
              <w:rPr>
                <w:rFonts w:ascii="Arial" w:hAnsi="Arial" w:cs="Arial"/>
                <w:i/>
                <w:sz w:val="20"/>
                <w:szCs w:val="24"/>
              </w:rPr>
              <w:t>Hull</w:t>
            </w:r>
            <w:r w:rsidRPr="00414E11">
              <w:rPr>
                <w:rFonts w:ascii="Arial" w:hAnsi="Arial" w:cs="Arial"/>
                <w:sz w:val="20"/>
                <w:szCs w:val="24"/>
              </w:rPr>
              <w:t xml:space="preserve">  </w:t>
            </w:r>
          </w:p>
          <w:p w14:paraId="78B354C0" w14:textId="77777777" w:rsidR="00F115F2" w:rsidRPr="00CB78D4" w:rsidRDefault="00F115F2" w:rsidP="00CD2269">
            <w:pPr>
              <w:rPr>
                <w:rFonts w:ascii="Arial" w:hAnsi="Arial" w:cs="Arial"/>
                <w:i/>
                <w:sz w:val="20"/>
                <w:szCs w:val="24"/>
              </w:rPr>
            </w:pPr>
            <w:r>
              <w:rPr>
                <w:rFonts w:ascii="Arial" w:hAnsi="Arial" w:cs="Arial"/>
                <w:sz w:val="20"/>
                <w:szCs w:val="24"/>
              </w:rPr>
              <w:t xml:space="preserve">Joanne Clark (JC) </w:t>
            </w:r>
            <w:r>
              <w:rPr>
                <w:rFonts w:ascii="Arial" w:hAnsi="Arial" w:cs="Arial"/>
                <w:i/>
                <w:sz w:val="20"/>
                <w:szCs w:val="24"/>
              </w:rPr>
              <w:t>University of Reading</w:t>
            </w:r>
          </w:p>
          <w:p w14:paraId="12C73D25" w14:textId="77777777" w:rsidR="00F115F2" w:rsidRPr="00C17758" w:rsidRDefault="00F115F2" w:rsidP="00CD2269">
            <w:pPr>
              <w:rPr>
                <w:rFonts w:ascii="Arial" w:hAnsi="Arial" w:cs="Arial"/>
                <w:i/>
                <w:sz w:val="20"/>
                <w:szCs w:val="24"/>
              </w:rPr>
            </w:pPr>
            <w:r w:rsidRPr="00C17758">
              <w:rPr>
                <w:rFonts w:ascii="Arial" w:hAnsi="Arial" w:cs="Arial"/>
                <w:sz w:val="20"/>
                <w:szCs w:val="24"/>
              </w:rPr>
              <w:t>Steve Rose (SR)</w:t>
            </w:r>
            <w:r w:rsidRPr="00C17758">
              <w:rPr>
                <w:rFonts w:ascii="Arial" w:hAnsi="Arial" w:cs="Arial"/>
                <w:i/>
                <w:sz w:val="20"/>
                <w:szCs w:val="24"/>
              </w:rPr>
              <w:t xml:space="preserve"> JBA Consulting</w:t>
            </w:r>
          </w:p>
          <w:p w14:paraId="00815D6E" w14:textId="77777777" w:rsidR="00F115F2" w:rsidRDefault="00F115F2" w:rsidP="00CD2269">
            <w:pPr>
              <w:rPr>
                <w:rFonts w:ascii="Arial" w:hAnsi="Arial" w:cs="Arial"/>
                <w:i/>
                <w:sz w:val="20"/>
                <w:szCs w:val="24"/>
              </w:rPr>
            </w:pPr>
            <w:r w:rsidRPr="00C17758">
              <w:rPr>
                <w:rFonts w:ascii="Arial" w:hAnsi="Arial" w:cs="Arial"/>
                <w:sz w:val="20"/>
                <w:szCs w:val="24"/>
              </w:rPr>
              <w:t>Ian Benn (IB)</w:t>
            </w:r>
            <w:r w:rsidRPr="00C17758">
              <w:rPr>
                <w:rFonts w:ascii="Arial" w:hAnsi="Arial" w:cs="Arial"/>
                <w:i/>
                <w:sz w:val="20"/>
                <w:szCs w:val="24"/>
              </w:rPr>
              <w:t xml:space="preserve"> Shire Group Internal Drainage Boards</w:t>
            </w:r>
          </w:p>
          <w:p w14:paraId="7DEA0625" w14:textId="77777777" w:rsidR="00F115F2" w:rsidRDefault="00F115F2" w:rsidP="00CD2269">
            <w:pPr>
              <w:rPr>
                <w:rFonts w:ascii="Arial" w:hAnsi="Arial" w:cs="Arial"/>
                <w:color w:val="FF0000"/>
                <w:sz w:val="20"/>
                <w:szCs w:val="24"/>
              </w:rPr>
            </w:pPr>
            <w:r w:rsidRPr="00C17758">
              <w:rPr>
                <w:rFonts w:ascii="Arial" w:hAnsi="Arial" w:cs="Arial"/>
                <w:sz w:val="20"/>
                <w:szCs w:val="24"/>
              </w:rPr>
              <w:t>Ben Kirby (BK)</w:t>
            </w:r>
            <w:r>
              <w:rPr>
                <w:rFonts w:ascii="Arial" w:hAnsi="Arial" w:cs="Arial"/>
                <w:i/>
                <w:sz w:val="20"/>
                <w:szCs w:val="24"/>
              </w:rPr>
              <w:t xml:space="preserve"> East Riding of Yorkshire Council</w:t>
            </w:r>
            <w:r w:rsidRPr="00911080">
              <w:rPr>
                <w:rFonts w:ascii="Arial" w:hAnsi="Arial" w:cs="Arial"/>
                <w:color w:val="FF0000"/>
                <w:sz w:val="20"/>
                <w:szCs w:val="24"/>
              </w:rPr>
              <w:t xml:space="preserve"> </w:t>
            </w:r>
          </w:p>
          <w:p w14:paraId="15FABAB2" w14:textId="77777777" w:rsidR="00F115F2" w:rsidRDefault="00F115F2" w:rsidP="00CD2269">
            <w:pPr>
              <w:rPr>
                <w:rFonts w:ascii="Arial" w:hAnsi="Arial" w:cs="Arial"/>
                <w:i/>
                <w:sz w:val="20"/>
                <w:szCs w:val="24"/>
              </w:rPr>
            </w:pPr>
            <w:r w:rsidRPr="00414E11">
              <w:rPr>
                <w:rFonts w:ascii="Arial" w:hAnsi="Arial" w:cs="Arial"/>
                <w:sz w:val="20"/>
                <w:szCs w:val="24"/>
              </w:rPr>
              <w:t xml:space="preserve">Jessica Moloney (JM) </w:t>
            </w:r>
            <w:r w:rsidRPr="00414E11">
              <w:rPr>
                <w:rFonts w:ascii="Arial" w:hAnsi="Arial" w:cs="Arial"/>
                <w:i/>
                <w:sz w:val="20"/>
                <w:szCs w:val="24"/>
              </w:rPr>
              <w:t>Hull City Council</w:t>
            </w:r>
          </w:p>
          <w:p w14:paraId="4ED90A6A" w14:textId="77777777" w:rsidR="00F115F2" w:rsidRPr="00414E11" w:rsidRDefault="00F115F2" w:rsidP="00CD2269">
            <w:pPr>
              <w:rPr>
                <w:rFonts w:ascii="Arial" w:hAnsi="Arial" w:cs="Arial"/>
                <w:i/>
                <w:sz w:val="20"/>
                <w:szCs w:val="24"/>
              </w:rPr>
            </w:pPr>
            <w:r w:rsidRPr="00D77D6C">
              <w:rPr>
                <w:rFonts w:ascii="Arial" w:hAnsi="Arial" w:cs="Arial"/>
                <w:sz w:val="20"/>
                <w:szCs w:val="24"/>
              </w:rPr>
              <w:t>Amanda Foster (</w:t>
            </w:r>
            <w:proofErr w:type="spellStart"/>
            <w:r w:rsidRPr="00D77D6C">
              <w:rPr>
                <w:rFonts w:ascii="Arial" w:hAnsi="Arial" w:cs="Arial"/>
                <w:sz w:val="20"/>
                <w:szCs w:val="24"/>
              </w:rPr>
              <w:t>AFo</w:t>
            </w:r>
            <w:proofErr w:type="spellEnd"/>
            <w:r w:rsidRPr="00D77D6C">
              <w:rPr>
                <w:rFonts w:ascii="Arial" w:hAnsi="Arial" w:cs="Arial"/>
                <w:sz w:val="20"/>
                <w:szCs w:val="24"/>
              </w:rPr>
              <w:t>)</w:t>
            </w:r>
            <w:r>
              <w:rPr>
                <w:rFonts w:ascii="Arial" w:hAnsi="Arial" w:cs="Arial"/>
                <w:i/>
                <w:sz w:val="20"/>
                <w:szCs w:val="24"/>
              </w:rPr>
              <w:t xml:space="preserve"> Environment Agency</w:t>
            </w:r>
          </w:p>
          <w:p w14:paraId="777176D8" w14:textId="77777777" w:rsidR="00F115F2" w:rsidRPr="00C17758" w:rsidRDefault="00F115F2" w:rsidP="00CD2269">
            <w:pPr>
              <w:rPr>
                <w:rFonts w:ascii="Arial" w:hAnsi="Arial" w:cs="Arial"/>
                <w:i/>
                <w:sz w:val="20"/>
                <w:szCs w:val="24"/>
              </w:rPr>
            </w:pPr>
            <w:r w:rsidRPr="00C17758">
              <w:rPr>
                <w:rFonts w:ascii="Arial" w:hAnsi="Arial" w:cs="Arial"/>
                <w:sz w:val="20"/>
                <w:szCs w:val="24"/>
              </w:rPr>
              <w:t xml:space="preserve">Lydia Burgess-Gamble (LBG) </w:t>
            </w:r>
            <w:r w:rsidRPr="00C17758">
              <w:rPr>
                <w:rFonts w:ascii="Arial" w:hAnsi="Arial" w:cs="Arial"/>
                <w:i/>
                <w:sz w:val="20"/>
                <w:szCs w:val="24"/>
              </w:rPr>
              <w:t>Environment Agency</w:t>
            </w:r>
          </w:p>
          <w:p w14:paraId="56E943B7" w14:textId="77777777" w:rsidR="00F115F2" w:rsidRPr="00D9679C" w:rsidRDefault="00F115F2" w:rsidP="00CD2269">
            <w:pPr>
              <w:rPr>
                <w:rFonts w:ascii="Arial" w:hAnsi="Arial" w:cs="Arial"/>
                <w:i/>
                <w:sz w:val="20"/>
                <w:szCs w:val="24"/>
              </w:rPr>
            </w:pPr>
            <w:r w:rsidRPr="00D9679C">
              <w:rPr>
                <w:rFonts w:ascii="Arial" w:hAnsi="Arial" w:cs="Arial"/>
                <w:sz w:val="20"/>
                <w:szCs w:val="24"/>
              </w:rPr>
              <w:t xml:space="preserve">Andrew Barron (AB) </w:t>
            </w:r>
            <w:r w:rsidRPr="00D9679C">
              <w:rPr>
                <w:rFonts w:ascii="Arial" w:hAnsi="Arial" w:cs="Arial"/>
                <w:i/>
                <w:sz w:val="20"/>
                <w:szCs w:val="24"/>
              </w:rPr>
              <w:t>Environment Agency</w:t>
            </w:r>
          </w:p>
          <w:p w14:paraId="4DD79813" w14:textId="77777777" w:rsidR="00F115F2" w:rsidRPr="00B40175" w:rsidRDefault="00F115F2" w:rsidP="00CD2269">
            <w:pPr>
              <w:rPr>
                <w:rFonts w:ascii="Arial" w:hAnsi="Arial" w:cs="Arial"/>
                <w:sz w:val="20"/>
                <w:szCs w:val="24"/>
              </w:rPr>
            </w:pPr>
            <w:r w:rsidRPr="00B40175">
              <w:rPr>
                <w:rFonts w:ascii="Arial" w:hAnsi="Arial" w:cs="Arial"/>
                <w:sz w:val="20"/>
                <w:szCs w:val="24"/>
              </w:rPr>
              <w:t>Adella Buckland (AB)</w:t>
            </w:r>
            <w:r>
              <w:rPr>
                <w:rFonts w:ascii="Arial" w:hAnsi="Arial" w:cs="Arial"/>
                <w:i/>
                <w:sz w:val="20"/>
                <w:szCs w:val="24"/>
              </w:rPr>
              <w:t xml:space="preserve"> Environment Agency</w:t>
            </w:r>
          </w:p>
          <w:p w14:paraId="62F1ED83" w14:textId="77777777" w:rsidR="00F115F2" w:rsidRPr="00C17758" w:rsidRDefault="00F115F2" w:rsidP="00CD2269">
            <w:pPr>
              <w:rPr>
                <w:rFonts w:ascii="Arial" w:hAnsi="Arial" w:cs="Arial"/>
                <w:sz w:val="20"/>
                <w:szCs w:val="24"/>
              </w:rPr>
            </w:pPr>
            <w:r w:rsidRPr="00C17758">
              <w:rPr>
                <w:rFonts w:ascii="Arial" w:hAnsi="Arial" w:cs="Arial"/>
                <w:sz w:val="20"/>
                <w:szCs w:val="24"/>
              </w:rPr>
              <w:t xml:space="preserve">Chris McGregor (CM) </w:t>
            </w:r>
            <w:r w:rsidRPr="00C17758">
              <w:rPr>
                <w:rFonts w:ascii="Arial" w:hAnsi="Arial" w:cs="Arial"/>
                <w:i/>
                <w:sz w:val="20"/>
                <w:szCs w:val="24"/>
              </w:rPr>
              <w:t>Natural England</w:t>
            </w:r>
            <w:r w:rsidRPr="00C17758">
              <w:rPr>
                <w:rFonts w:ascii="Arial" w:hAnsi="Arial" w:cs="Arial"/>
                <w:sz w:val="20"/>
                <w:szCs w:val="24"/>
              </w:rPr>
              <w:t xml:space="preserve">                </w:t>
            </w:r>
          </w:p>
          <w:p w14:paraId="7631A7E8" w14:textId="77777777" w:rsidR="00F115F2" w:rsidRPr="00C17758" w:rsidRDefault="00F115F2" w:rsidP="00CD2269">
            <w:pPr>
              <w:rPr>
                <w:rFonts w:ascii="Arial" w:hAnsi="Arial" w:cs="Arial"/>
                <w:sz w:val="20"/>
                <w:szCs w:val="24"/>
              </w:rPr>
            </w:pPr>
            <w:r w:rsidRPr="00C17758">
              <w:rPr>
                <w:rFonts w:ascii="Arial" w:hAnsi="Arial" w:cs="Arial"/>
                <w:sz w:val="20"/>
                <w:szCs w:val="24"/>
              </w:rPr>
              <w:t xml:space="preserve">Sue </w:t>
            </w:r>
            <w:proofErr w:type="spellStart"/>
            <w:r w:rsidRPr="00C17758">
              <w:rPr>
                <w:rFonts w:ascii="Arial" w:hAnsi="Arial" w:cs="Arial"/>
                <w:sz w:val="20"/>
                <w:szCs w:val="24"/>
              </w:rPr>
              <w:t>Plaxton</w:t>
            </w:r>
            <w:proofErr w:type="spellEnd"/>
            <w:r w:rsidRPr="00C17758">
              <w:rPr>
                <w:rFonts w:ascii="Arial" w:hAnsi="Arial" w:cs="Arial"/>
                <w:sz w:val="20"/>
                <w:szCs w:val="24"/>
              </w:rPr>
              <w:t xml:space="preserve"> (SP) </w:t>
            </w:r>
            <w:r w:rsidRPr="00C17758">
              <w:rPr>
                <w:rFonts w:ascii="Arial" w:hAnsi="Arial" w:cs="Arial"/>
                <w:i/>
                <w:sz w:val="20"/>
                <w:szCs w:val="24"/>
              </w:rPr>
              <w:t>Natural England</w:t>
            </w:r>
          </w:p>
          <w:p w14:paraId="6A037001" w14:textId="77777777" w:rsidR="00F115F2" w:rsidRDefault="00F115F2" w:rsidP="00CD2269">
            <w:pPr>
              <w:rPr>
                <w:rFonts w:ascii="Arial" w:hAnsi="Arial" w:cs="Arial"/>
                <w:sz w:val="20"/>
                <w:szCs w:val="24"/>
              </w:rPr>
            </w:pPr>
            <w:r>
              <w:rPr>
                <w:rFonts w:ascii="Arial" w:hAnsi="Arial" w:cs="Arial"/>
                <w:sz w:val="20"/>
                <w:szCs w:val="24"/>
              </w:rPr>
              <w:t>Charlotte Simons (</w:t>
            </w:r>
            <w:proofErr w:type="spellStart"/>
            <w:r>
              <w:rPr>
                <w:rFonts w:ascii="Arial" w:hAnsi="Arial" w:cs="Arial"/>
                <w:sz w:val="20"/>
                <w:szCs w:val="24"/>
              </w:rPr>
              <w:t>CSi</w:t>
            </w:r>
            <w:proofErr w:type="spellEnd"/>
            <w:r>
              <w:rPr>
                <w:rFonts w:ascii="Arial" w:hAnsi="Arial" w:cs="Arial"/>
                <w:sz w:val="20"/>
                <w:szCs w:val="24"/>
              </w:rPr>
              <w:t xml:space="preserve">) </w:t>
            </w:r>
            <w:r w:rsidRPr="00C17758">
              <w:rPr>
                <w:rFonts w:ascii="Arial" w:hAnsi="Arial" w:cs="Arial"/>
                <w:i/>
                <w:sz w:val="20"/>
                <w:szCs w:val="24"/>
              </w:rPr>
              <w:t>Yorkshire Dales Rivers Trust</w:t>
            </w:r>
          </w:p>
          <w:p w14:paraId="20ECD8F7" w14:textId="77777777" w:rsidR="00F115F2" w:rsidRDefault="00F115F2" w:rsidP="00CD2269">
            <w:pPr>
              <w:rPr>
                <w:rFonts w:ascii="Arial" w:hAnsi="Arial" w:cs="Arial"/>
                <w:i/>
                <w:sz w:val="20"/>
                <w:szCs w:val="24"/>
              </w:rPr>
            </w:pPr>
            <w:proofErr w:type="spellStart"/>
            <w:r w:rsidRPr="00B40175">
              <w:rPr>
                <w:rFonts w:ascii="Arial" w:hAnsi="Arial" w:cs="Arial"/>
                <w:sz w:val="20"/>
                <w:szCs w:val="24"/>
              </w:rPr>
              <w:t>Seonaidh</w:t>
            </w:r>
            <w:proofErr w:type="spellEnd"/>
            <w:r w:rsidRPr="00B40175">
              <w:rPr>
                <w:rFonts w:ascii="Arial" w:hAnsi="Arial" w:cs="Arial"/>
                <w:sz w:val="20"/>
                <w:szCs w:val="24"/>
              </w:rPr>
              <w:t xml:space="preserve"> Jamieson (SJ)</w:t>
            </w:r>
            <w:r>
              <w:rPr>
                <w:rFonts w:ascii="Arial" w:hAnsi="Arial" w:cs="Arial"/>
                <w:i/>
                <w:sz w:val="20"/>
                <w:szCs w:val="24"/>
              </w:rPr>
              <w:t xml:space="preserve"> Royal Society for the Protection of Birds</w:t>
            </w:r>
          </w:p>
          <w:p w14:paraId="394C4636" w14:textId="77777777" w:rsidR="00F115F2" w:rsidRDefault="00F115F2" w:rsidP="00CD2269">
            <w:pPr>
              <w:rPr>
                <w:rFonts w:ascii="Arial" w:hAnsi="Arial" w:cs="Arial"/>
                <w:i/>
                <w:sz w:val="20"/>
                <w:szCs w:val="24"/>
              </w:rPr>
            </w:pPr>
            <w:r w:rsidRPr="00157A18">
              <w:rPr>
                <w:rFonts w:ascii="Arial" w:hAnsi="Arial" w:cs="Arial"/>
                <w:sz w:val="20"/>
                <w:szCs w:val="24"/>
              </w:rPr>
              <w:t>Bill Symons (BS)</w:t>
            </w:r>
            <w:r>
              <w:rPr>
                <w:rFonts w:ascii="Arial" w:hAnsi="Arial" w:cs="Arial"/>
                <w:i/>
                <w:sz w:val="20"/>
                <w:szCs w:val="24"/>
              </w:rPr>
              <w:t xml:space="preserve"> York Consortium Internal Drainage Boards</w:t>
            </w:r>
          </w:p>
          <w:p w14:paraId="3E2E4E39" w14:textId="77777777" w:rsidR="00F115F2" w:rsidRPr="00BB1809" w:rsidRDefault="00F115F2" w:rsidP="00CD2269">
            <w:pPr>
              <w:rPr>
                <w:rFonts w:ascii="Arial" w:hAnsi="Arial" w:cs="Arial"/>
                <w:b/>
                <w:i/>
                <w:sz w:val="24"/>
                <w:szCs w:val="24"/>
              </w:rPr>
            </w:pPr>
          </w:p>
        </w:tc>
        <w:tc>
          <w:tcPr>
            <w:tcW w:w="5486" w:type="dxa"/>
          </w:tcPr>
          <w:p w14:paraId="117BBAED" w14:textId="77777777" w:rsidR="00F115F2" w:rsidRPr="005F6DA6" w:rsidRDefault="00F115F2" w:rsidP="00CD2269">
            <w:pPr>
              <w:rPr>
                <w:rFonts w:ascii="Arial" w:hAnsi="Arial" w:cs="Arial"/>
                <w:b/>
                <w:sz w:val="24"/>
                <w:szCs w:val="24"/>
              </w:rPr>
            </w:pPr>
            <w:r w:rsidRPr="005F6DA6">
              <w:rPr>
                <w:rFonts w:ascii="Arial" w:hAnsi="Arial" w:cs="Arial"/>
                <w:b/>
                <w:sz w:val="24"/>
                <w:szCs w:val="24"/>
              </w:rPr>
              <w:t>Apologies:</w:t>
            </w:r>
          </w:p>
          <w:p w14:paraId="52BEBDE2" w14:textId="77777777" w:rsidR="00F115F2" w:rsidRDefault="00F115F2" w:rsidP="00CD2269">
            <w:pPr>
              <w:rPr>
                <w:rFonts w:ascii="Arial" w:hAnsi="Arial" w:cs="Arial"/>
                <w:b/>
                <w:sz w:val="24"/>
                <w:szCs w:val="24"/>
              </w:rPr>
            </w:pPr>
          </w:p>
          <w:p w14:paraId="7A87723F" w14:textId="77777777" w:rsidR="00F115F2" w:rsidRPr="00C17758" w:rsidRDefault="00F115F2" w:rsidP="00CD2269">
            <w:pPr>
              <w:rPr>
                <w:rFonts w:ascii="Arial" w:hAnsi="Arial" w:cs="Arial"/>
                <w:sz w:val="20"/>
                <w:szCs w:val="24"/>
              </w:rPr>
            </w:pPr>
            <w:r w:rsidRPr="00C17758">
              <w:rPr>
                <w:rFonts w:ascii="Arial" w:hAnsi="Arial" w:cs="Arial"/>
                <w:sz w:val="20"/>
                <w:szCs w:val="24"/>
              </w:rPr>
              <w:t xml:space="preserve">Joanne Cooper (JC) </w:t>
            </w:r>
            <w:r w:rsidRPr="00C17758">
              <w:rPr>
                <w:rFonts w:ascii="Arial" w:hAnsi="Arial" w:cs="Arial"/>
                <w:i/>
                <w:sz w:val="20"/>
                <w:szCs w:val="24"/>
              </w:rPr>
              <w:t>Environment Agency</w:t>
            </w:r>
          </w:p>
          <w:p w14:paraId="3936D159" w14:textId="77777777" w:rsidR="00F115F2" w:rsidRPr="00C17758" w:rsidRDefault="00F115F2" w:rsidP="00CD2269">
            <w:pPr>
              <w:rPr>
                <w:rFonts w:ascii="Arial" w:hAnsi="Arial" w:cs="Arial"/>
                <w:i/>
                <w:sz w:val="20"/>
                <w:szCs w:val="24"/>
              </w:rPr>
            </w:pPr>
            <w:r w:rsidRPr="00C17758">
              <w:rPr>
                <w:rFonts w:ascii="Arial" w:hAnsi="Arial" w:cs="Arial"/>
                <w:sz w:val="20"/>
                <w:szCs w:val="24"/>
              </w:rPr>
              <w:t xml:space="preserve">Michael Rogers (MR) </w:t>
            </w:r>
            <w:r w:rsidRPr="00C17758">
              <w:rPr>
                <w:rFonts w:ascii="Arial" w:hAnsi="Arial" w:cs="Arial"/>
                <w:i/>
                <w:sz w:val="20"/>
                <w:szCs w:val="24"/>
              </w:rPr>
              <w:t>Yorkshire Wildlife Trust</w:t>
            </w:r>
          </w:p>
          <w:p w14:paraId="070A23EB" w14:textId="77777777" w:rsidR="00F115F2" w:rsidRDefault="00F115F2" w:rsidP="00CD2269">
            <w:pPr>
              <w:rPr>
                <w:rFonts w:ascii="Arial" w:hAnsi="Arial" w:cs="Arial"/>
                <w:i/>
                <w:sz w:val="20"/>
                <w:szCs w:val="24"/>
              </w:rPr>
            </w:pPr>
            <w:r w:rsidRPr="00FD1714">
              <w:rPr>
                <w:rFonts w:ascii="Arial" w:hAnsi="Arial" w:cs="Arial"/>
                <w:sz w:val="20"/>
                <w:szCs w:val="24"/>
              </w:rPr>
              <w:t xml:space="preserve">David Macdonald (DM) </w:t>
            </w:r>
            <w:r w:rsidRPr="00FD1714">
              <w:rPr>
                <w:rFonts w:ascii="Arial" w:hAnsi="Arial" w:cs="Arial"/>
                <w:i/>
                <w:sz w:val="20"/>
                <w:szCs w:val="24"/>
              </w:rPr>
              <w:t>British Geological Survey</w:t>
            </w:r>
          </w:p>
          <w:p w14:paraId="2B10A705" w14:textId="77777777" w:rsidR="00F115F2" w:rsidRDefault="00F115F2" w:rsidP="00CD2269">
            <w:pPr>
              <w:rPr>
                <w:rFonts w:ascii="Arial" w:hAnsi="Arial" w:cs="Arial"/>
                <w:sz w:val="20"/>
                <w:szCs w:val="24"/>
              </w:rPr>
            </w:pPr>
            <w:r w:rsidRPr="009F6390">
              <w:rPr>
                <w:rFonts w:ascii="Arial" w:hAnsi="Arial" w:cs="Arial"/>
                <w:sz w:val="20"/>
                <w:szCs w:val="24"/>
              </w:rPr>
              <w:t>Katie McNamara (KM)</w:t>
            </w:r>
            <w:r>
              <w:rPr>
                <w:rFonts w:ascii="Arial" w:hAnsi="Arial" w:cs="Arial"/>
                <w:i/>
                <w:sz w:val="20"/>
                <w:szCs w:val="24"/>
              </w:rPr>
              <w:t xml:space="preserve"> Environment Agency</w:t>
            </w:r>
            <w:r w:rsidRPr="00B40175">
              <w:rPr>
                <w:rFonts w:ascii="Arial" w:hAnsi="Arial" w:cs="Arial"/>
                <w:sz w:val="20"/>
                <w:szCs w:val="24"/>
              </w:rPr>
              <w:t xml:space="preserve"> </w:t>
            </w:r>
          </w:p>
          <w:p w14:paraId="38E42A95" w14:textId="77777777" w:rsidR="00F115F2" w:rsidRDefault="00F115F2" w:rsidP="00CD2269">
            <w:pPr>
              <w:rPr>
                <w:rFonts w:ascii="Arial" w:hAnsi="Arial" w:cs="Arial"/>
                <w:sz w:val="20"/>
                <w:szCs w:val="24"/>
              </w:rPr>
            </w:pPr>
            <w:r w:rsidRPr="00B40175">
              <w:rPr>
                <w:rFonts w:ascii="Arial" w:hAnsi="Arial" w:cs="Arial"/>
                <w:sz w:val="20"/>
                <w:szCs w:val="24"/>
              </w:rPr>
              <w:t>Alex Nicholson (AN)</w:t>
            </w:r>
            <w:r>
              <w:rPr>
                <w:rFonts w:ascii="Arial" w:hAnsi="Arial" w:cs="Arial"/>
                <w:i/>
                <w:sz w:val="20"/>
                <w:szCs w:val="24"/>
              </w:rPr>
              <w:t xml:space="preserve"> Arup</w:t>
            </w:r>
          </w:p>
          <w:p w14:paraId="24425FB6" w14:textId="77777777" w:rsidR="00F115F2" w:rsidRDefault="00F115F2" w:rsidP="00CD2269">
            <w:pPr>
              <w:rPr>
                <w:rFonts w:ascii="Arial" w:hAnsi="Arial" w:cs="Arial"/>
                <w:sz w:val="20"/>
                <w:szCs w:val="24"/>
              </w:rPr>
            </w:pPr>
            <w:r w:rsidRPr="00DD2105">
              <w:rPr>
                <w:rFonts w:ascii="Arial" w:hAnsi="Arial" w:cs="Arial"/>
                <w:sz w:val="20"/>
                <w:szCs w:val="24"/>
              </w:rPr>
              <w:t xml:space="preserve">Lucy Harper (LH) </w:t>
            </w:r>
            <w:r w:rsidRPr="00DD2105">
              <w:rPr>
                <w:rFonts w:ascii="Arial" w:hAnsi="Arial" w:cs="Arial"/>
                <w:i/>
                <w:sz w:val="20"/>
                <w:szCs w:val="24"/>
              </w:rPr>
              <w:t>Environment Agency</w:t>
            </w:r>
            <w:r w:rsidRPr="00C17758">
              <w:rPr>
                <w:rFonts w:ascii="Arial" w:hAnsi="Arial" w:cs="Arial"/>
                <w:sz w:val="20"/>
                <w:szCs w:val="24"/>
              </w:rPr>
              <w:t xml:space="preserve"> </w:t>
            </w:r>
          </w:p>
          <w:p w14:paraId="215E8AD5" w14:textId="77777777" w:rsidR="00F115F2" w:rsidRDefault="00F115F2" w:rsidP="00CD2269">
            <w:pPr>
              <w:rPr>
                <w:rFonts w:ascii="Arial" w:hAnsi="Arial" w:cs="Arial"/>
                <w:sz w:val="20"/>
                <w:szCs w:val="24"/>
              </w:rPr>
            </w:pPr>
            <w:r w:rsidRPr="00C17758">
              <w:rPr>
                <w:rFonts w:ascii="Arial" w:hAnsi="Arial" w:cs="Arial"/>
                <w:sz w:val="20"/>
                <w:szCs w:val="24"/>
              </w:rPr>
              <w:t xml:space="preserve">Anthony </w:t>
            </w:r>
            <w:proofErr w:type="spellStart"/>
            <w:r w:rsidRPr="00C17758">
              <w:rPr>
                <w:rFonts w:ascii="Arial" w:hAnsi="Arial" w:cs="Arial"/>
                <w:sz w:val="20"/>
                <w:szCs w:val="24"/>
              </w:rPr>
              <w:t>Blanchfield</w:t>
            </w:r>
            <w:proofErr w:type="spellEnd"/>
            <w:r w:rsidRPr="00C17758">
              <w:rPr>
                <w:rFonts w:ascii="Arial" w:hAnsi="Arial" w:cs="Arial"/>
                <w:sz w:val="20"/>
                <w:szCs w:val="24"/>
              </w:rPr>
              <w:t xml:space="preserve"> (</w:t>
            </w:r>
            <w:proofErr w:type="spellStart"/>
            <w:r w:rsidRPr="00C17758">
              <w:rPr>
                <w:rFonts w:ascii="Arial" w:hAnsi="Arial" w:cs="Arial"/>
                <w:sz w:val="20"/>
                <w:szCs w:val="24"/>
              </w:rPr>
              <w:t>ABl</w:t>
            </w:r>
            <w:proofErr w:type="spellEnd"/>
            <w:r w:rsidRPr="00C17758">
              <w:rPr>
                <w:rFonts w:ascii="Arial" w:hAnsi="Arial" w:cs="Arial"/>
                <w:sz w:val="20"/>
                <w:szCs w:val="24"/>
              </w:rPr>
              <w:t xml:space="preserve">) </w:t>
            </w:r>
            <w:proofErr w:type="spellStart"/>
            <w:r w:rsidRPr="00C17758">
              <w:rPr>
                <w:rFonts w:ascii="Arial" w:hAnsi="Arial" w:cs="Arial"/>
                <w:i/>
                <w:sz w:val="20"/>
                <w:szCs w:val="24"/>
              </w:rPr>
              <w:t>Albanwise</w:t>
            </w:r>
            <w:proofErr w:type="spellEnd"/>
            <w:r w:rsidRPr="00C17758">
              <w:rPr>
                <w:rFonts w:ascii="Arial" w:hAnsi="Arial" w:cs="Arial"/>
                <w:i/>
                <w:sz w:val="20"/>
                <w:szCs w:val="24"/>
              </w:rPr>
              <w:t xml:space="preserve"> Farming</w:t>
            </w:r>
            <w:r w:rsidRPr="00C17758">
              <w:rPr>
                <w:rFonts w:ascii="Arial" w:hAnsi="Arial" w:cs="Arial"/>
                <w:sz w:val="20"/>
                <w:szCs w:val="24"/>
              </w:rPr>
              <w:t xml:space="preserve"> </w:t>
            </w:r>
          </w:p>
          <w:p w14:paraId="4300CC52" w14:textId="77777777" w:rsidR="00F115F2" w:rsidRDefault="00F115F2" w:rsidP="00CD2269">
            <w:pPr>
              <w:rPr>
                <w:rFonts w:ascii="Arial" w:hAnsi="Arial" w:cs="Arial"/>
                <w:i/>
                <w:sz w:val="20"/>
                <w:szCs w:val="24"/>
              </w:rPr>
            </w:pPr>
            <w:proofErr w:type="spellStart"/>
            <w:r w:rsidRPr="0091240B">
              <w:rPr>
                <w:rFonts w:ascii="Arial" w:hAnsi="Arial" w:cs="Arial"/>
                <w:sz w:val="20"/>
                <w:szCs w:val="24"/>
              </w:rPr>
              <w:t>Alys</w:t>
            </w:r>
            <w:proofErr w:type="spellEnd"/>
            <w:r w:rsidRPr="0091240B">
              <w:rPr>
                <w:rFonts w:ascii="Arial" w:hAnsi="Arial" w:cs="Arial"/>
                <w:sz w:val="20"/>
                <w:szCs w:val="24"/>
              </w:rPr>
              <w:t xml:space="preserve"> </w:t>
            </w:r>
            <w:proofErr w:type="spellStart"/>
            <w:r w:rsidRPr="0091240B">
              <w:rPr>
                <w:rFonts w:ascii="Arial" w:hAnsi="Arial" w:cs="Arial"/>
                <w:sz w:val="20"/>
                <w:szCs w:val="24"/>
              </w:rPr>
              <w:t>Farndale</w:t>
            </w:r>
            <w:proofErr w:type="spellEnd"/>
            <w:r w:rsidRPr="0091240B">
              <w:rPr>
                <w:rFonts w:ascii="Arial" w:hAnsi="Arial" w:cs="Arial"/>
                <w:sz w:val="20"/>
                <w:szCs w:val="24"/>
              </w:rPr>
              <w:t xml:space="preserve"> (</w:t>
            </w:r>
            <w:proofErr w:type="spellStart"/>
            <w:r w:rsidRPr="0091240B">
              <w:rPr>
                <w:rFonts w:ascii="Arial" w:hAnsi="Arial" w:cs="Arial"/>
                <w:sz w:val="20"/>
                <w:szCs w:val="24"/>
              </w:rPr>
              <w:t>AFa</w:t>
            </w:r>
            <w:proofErr w:type="spellEnd"/>
            <w:r w:rsidRPr="0091240B">
              <w:rPr>
                <w:rFonts w:ascii="Arial" w:hAnsi="Arial" w:cs="Arial"/>
                <w:sz w:val="20"/>
                <w:szCs w:val="24"/>
              </w:rPr>
              <w:t>)</w:t>
            </w:r>
            <w:r>
              <w:rPr>
                <w:rFonts w:ascii="Arial" w:hAnsi="Arial" w:cs="Arial"/>
                <w:sz w:val="20"/>
                <w:szCs w:val="24"/>
              </w:rPr>
              <w:t xml:space="preserve"> </w:t>
            </w:r>
            <w:r w:rsidRPr="0091240B">
              <w:rPr>
                <w:rFonts w:ascii="Arial" w:hAnsi="Arial" w:cs="Arial"/>
                <w:i/>
                <w:sz w:val="20"/>
                <w:szCs w:val="24"/>
              </w:rPr>
              <w:t>Environment Agency</w:t>
            </w:r>
          </w:p>
          <w:p w14:paraId="10AB2F72" w14:textId="77777777" w:rsidR="00F115F2" w:rsidRDefault="00F115F2" w:rsidP="00CD2269">
            <w:pPr>
              <w:rPr>
                <w:rFonts w:ascii="Arial" w:hAnsi="Arial" w:cs="Arial"/>
                <w:sz w:val="20"/>
                <w:szCs w:val="24"/>
              </w:rPr>
            </w:pPr>
            <w:r>
              <w:rPr>
                <w:rFonts w:ascii="Arial" w:hAnsi="Arial" w:cs="Arial"/>
                <w:sz w:val="20"/>
                <w:szCs w:val="24"/>
              </w:rPr>
              <w:t xml:space="preserve">Claire Bell (CB) </w:t>
            </w:r>
            <w:r w:rsidRPr="00690CF0">
              <w:rPr>
                <w:rFonts w:ascii="Arial" w:hAnsi="Arial" w:cs="Arial"/>
                <w:i/>
                <w:sz w:val="20"/>
                <w:szCs w:val="24"/>
              </w:rPr>
              <w:t>Environment Agency</w:t>
            </w:r>
          </w:p>
          <w:p w14:paraId="1247F119" w14:textId="77777777" w:rsidR="00F115F2" w:rsidRDefault="00F115F2" w:rsidP="00CD2269">
            <w:pPr>
              <w:rPr>
                <w:rFonts w:ascii="Arial" w:hAnsi="Arial" w:cs="Arial"/>
                <w:sz w:val="20"/>
                <w:szCs w:val="24"/>
              </w:rPr>
            </w:pPr>
            <w:r>
              <w:rPr>
                <w:rFonts w:ascii="Arial" w:hAnsi="Arial" w:cs="Arial"/>
                <w:sz w:val="20"/>
                <w:szCs w:val="24"/>
              </w:rPr>
              <w:t xml:space="preserve">Martin Spoor (MS) </w:t>
            </w:r>
            <w:r w:rsidRPr="00BC4606">
              <w:rPr>
                <w:rFonts w:ascii="Arial" w:hAnsi="Arial" w:cs="Arial"/>
                <w:i/>
                <w:iCs/>
                <w:sz w:val="20"/>
                <w:szCs w:val="24"/>
              </w:rPr>
              <w:t>Shire Group on IDBs</w:t>
            </w:r>
          </w:p>
          <w:p w14:paraId="6CF906E6" w14:textId="77777777" w:rsidR="00F115F2" w:rsidRDefault="00F115F2" w:rsidP="00CD2269">
            <w:pPr>
              <w:rPr>
                <w:rFonts w:ascii="Arial" w:hAnsi="Arial" w:cs="Arial"/>
                <w:sz w:val="20"/>
                <w:szCs w:val="24"/>
              </w:rPr>
            </w:pPr>
            <w:r>
              <w:rPr>
                <w:rFonts w:ascii="Arial" w:hAnsi="Arial" w:cs="Arial"/>
                <w:sz w:val="20"/>
                <w:szCs w:val="24"/>
              </w:rPr>
              <w:t xml:space="preserve">Paul Jones (PJ) </w:t>
            </w:r>
            <w:r w:rsidRPr="00BC4606">
              <w:rPr>
                <w:rFonts w:ascii="Arial" w:hAnsi="Arial" w:cs="Arial"/>
                <w:i/>
                <w:iCs/>
                <w:sz w:val="20"/>
                <w:szCs w:val="24"/>
              </w:rPr>
              <w:t>Shire Group of IDBs</w:t>
            </w:r>
          </w:p>
          <w:p w14:paraId="288A95F3" w14:textId="77777777" w:rsidR="00F115F2" w:rsidRPr="00E2646E" w:rsidRDefault="00F115F2" w:rsidP="00CD2269">
            <w:pPr>
              <w:rPr>
                <w:rFonts w:ascii="Arial" w:hAnsi="Arial" w:cs="Arial"/>
                <w:sz w:val="20"/>
                <w:szCs w:val="24"/>
              </w:rPr>
            </w:pPr>
          </w:p>
          <w:p w14:paraId="67A7506F" w14:textId="77777777" w:rsidR="00F115F2" w:rsidRPr="005F6DA6" w:rsidRDefault="00F115F2" w:rsidP="00CD2269">
            <w:pPr>
              <w:rPr>
                <w:rFonts w:ascii="Arial" w:hAnsi="Arial" w:cs="Arial"/>
                <w:b/>
                <w:sz w:val="24"/>
                <w:szCs w:val="24"/>
              </w:rPr>
            </w:pPr>
          </w:p>
        </w:tc>
      </w:tr>
    </w:tbl>
    <w:p w14:paraId="7161ED9A" w14:textId="77777777" w:rsidR="00F115F2" w:rsidRPr="005F6DA6" w:rsidRDefault="00F115F2" w:rsidP="00F115F2">
      <w:pPr>
        <w:rPr>
          <w:rFonts w:ascii="Arial" w:hAnsi="Arial" w:cs="Arial"/>
          <w:sz w:val="24"/>
          <w:szCs w:val="2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6324"/>
        <w:gridCol w:w="1657"/>
        <w:gridCol w:w="1658"/>
      </w:tblGrid>
      <w:tr w:rsidR="00F115F2" w:rsidRPr="005F6DA6" w14:paraId="694EB197" w14:textId="77777777" w:rsidTr="00CD2269">
        <w:tblPrEx>
          <w:tblCellMar>
            <w:top w:w="0" w:type="dxa"/>
            <w:bottom w:w="0" w:type="dxa"/>
          </w:tblCellMar>
        </w:tblPrEx>
        <w:tc>
          <w:tcPr>
            <w:tcW w:w="1135" w:type="dxa"/>
          </w:tcPr>
          <w:p w14:paraId="54E52D39" w14:textId="77777777" w:rsidR="00F115F2" w:rsidRPr="005F6DA6" w:rsidRDefault="00F115F2" w:rsidP="00CD2269">
            <w:pPr>
              <w:jc w:val="center"/>
              <w:rPr>
                <w:rFonts w:ascii="Arial" w:hAnsi="Arial" w:cs="Arial"/>
                <w:b/>
                <w:sz w:val="24"/>
                <w:szCs w:val="24"/>
              </w:rPr>
            </w:pPr>
            <w:r w:rsidRPr="005F6DA6">
              <w:rPr>
                <w:rFonts w:ascii="Arial" w:hAnsi="Arial" w:cs="Arial"/>
                <w:b/>
                <w:sz w:val="24"/>
                <w:szCs w:val="24"/>
              </w:rPr>
              <w:t>Agenda Item</w:t>
            </w:r>
          </w:p>
        </w:tc>
        <w:tc>
          <w:tcPr>
            <w:tcW w:w="6324" w:type="dxa"/>
          </w:tcPr>
          <w:p w14:paraId="7704BC58" w14:textId="77777777" w:rsidR="00F115F2" w:rsidRPr="005F6DA6" w:rsidRDefault="00F115F2" w:rsidP="00CD2269">
            <w:pPr>
              <w:pStyle w:val="Heading2"/>
              <w:jc w:val="center"/>
              <w:rPr>
                <w:rFonts w:ascii="Arial" w:hAnsi="Arial" w:cs="Arial"/>
                <w:szCs w:val="24"/>
              </w:rPr>
            </w:pPr>
            <w:r w:rsidRPr="005F6DA6">
              <w:rPr>
                <w:rFonts w:ascii="Arial" w:hAnsi="Arial" w:cs="Arial"/>
                <w:szCs w:val="24"/>
              </w:rPr>
              <w:t xml:space="preserve">Actions </w:t>
            </w:r>
          </w:p>
        </w:tc>
        <w:tc>
          <w:tcPr>
            <w:tcW w:w="1657" w:type="dxa"/>
            <w:shd w:val="clear" w:color="auto" w:fill="auto"/>
          </w:tcPr>
          <w:p w14:paraId="0BBA779B" w14:textId="77777777" w:rsidR="00F115F2" w:rsidRPr="00790D64" w:rsidRDefault="00F115F2" w:rsidP="00CD2269">
            <w:pPr>
              <w:pStyle w:val="Heading3"/>
              <w:rPr>
                <w:rFonts w:ascii="Arial" w:hAnsi="Arial" w:cs="Arial"/>
                <w:szCs w:val="24"/>
              </w:rPr>
            </w:pPr>
            <w:r w:rsidRPr="00790D64">
              <w:rPr>
                <w:rFonts w:ascii="Arial" w:hAnsi="Arial" w:cs="Arial"/>
                <w:szCs w:val="24"/>
              </w:rPr>
              <w:t>Action By</w:t>
            </w:r>
          </w:p>
          <w:p w14:paraId="0B8B1DB3" w14:textId="77777777" w:rsidR="00F115F2" w:rsidRPr="005F6DA6" w:rsidRDefault="00F115F2" w:rsidP="00CD2269">
            <w:pPr>
              <w:jc w:val="center"/>
              <w:rPr>
                <w:rFonts w:ascii="Arial" w:hAnsi="Arial" w:cs="Arial"/>
                <w:sz w:val="24"/>
                <w:szCs w:val="24"/>
              </w:rPr>
            </w:pPr>
          </w:p>
          <w:p w14:paraId="72FF0BD4" w14:textId="77777777" w:rsidR="00F115F2" w:rsidRPr="005F6DA6" w:rsidRDefault="00F115F2" w:rsidP="00CD2269">
            <w:pPr>
              <w:jc w:val="center"/>
              <w:rPr>
                <w:rFonts w:ascii="Arial" w:hAnsi="Arial" w:cs="Arial"/>
                <w:sz w:val="24"/>
                <w:szCs w:val="24"/>
              </w:rPr>
            </w:pPr>
          </w:p>
        </w:tc>
        <w:tc>
          <w:tcPr>
            <w:tcW w:w="1658" w:type="dxa"/>
          </w:tcPr>
          <w:p w14:paraId="3D75BFDF" w14:textId="77777777" w:rsidR="00F115F2" w:rsidRPr="005F6DA6" w:rsidRDefault="00F115F2" w:rsidP="00CD2269">
            <w:pPr>
              <w:jc w:val="center"/>
              <w:rPr>
                <w:rFonts w:ascii="Arial" w:hAnsi="Arial" w:cs="Arial"/>
                <w:b/>
                <w:sz w:val="24"/>
                <w:szCs w:val="24"/>
              </w:rPr>
            </w:pPr>
            <w:r w:rsidRPr="005F6DA6">
              <w:rPr>
                <w:rFonts w:ascii="Arial" w:hAnsi="Arial" w:cs="Arial"/>
                <w:b/>
                <w:sz w:val="24"/>
                <w:szCs w:val="24"/>
              </w:rPr>
              <w:t>Deadline</w:t>
            </w:r>
          </w:p>
        </w:tc>
      </w:tr>
      <w:tr w:rsidR="00F115F2" w:rsidRPr="005F6DA6" w14:paraId="15A56D6A" w14:textId="77777777" w:rsidTr="00CD2269">
        <w:tblPrEx>
          <w:tblCellMar>
            <w:top w:w="0" w:type="dxa"/>
            <w:bottom w:w="0" w:type="dxa"/>
          </w:tblCellMar>
        </w:tblPrEx>
        <w:trPr>
          <w:trHeight w:val="944"/>
        </w:trPr>
        <w:tc>
          <w:tcPr>
            <w:tcW w:w="1135" w:type="dxa"/>
            <w:tcBorders>
              <w:top w:val="single" w:sz="4" w:space="0" w:color="auto"/>
              <w:left w:val="single" w:sz="4" w:space="0" w:color="auto"/>
              <w:bottom w:val="single" w:sz="4" w:space="0" w:color="auto"/>
              <w:right w:val="single" w:sz="4" w:space="0" w:color="auto"/>
            </w:tcBorders>
          </w:tcPr>
          <w:p w14:paraId="0AFFD70F" w14:textId="77777777" w:rsidR="00F115F2" w:rsidRPr="005F6DA6" w:rsidRDefault="00F115F2" w:rsidP="00CD2269">
            <w:pPr>
              <w:rPr>
                <w:rFonts w:ascii="Arial" w:hAnsi="Arial" w:cs="Arial"/>
                <w:b/>
                <w:sz w:val="24"/>
                <w:szCs w:val="24"/>
              </w:rPr>
            </w:pPr>
            <w:r w:rsidRPr="005F6DA6">
              <w:rPr>
                <w:rFonts w:ascii="Arial" w:hAnsi="Arial" w:cs="Arial"/>
                <w:b/>
                <w:sz w:val="24"/>
                <w:szCs w:val="24"/>
              </w:rPr>
              <w:t>1.</w:t>
            </w:r>
          </w:p>
          <w:p w14:paraId="13EA0ED4" w14:textId="77777777" w:rsidR="00F115F2" w:rsidRPr="005F6DA6" w:rsidRDefault="00F115F2" w:rsidP="00CD2269">
            <w:pPr>
              <w:rPr>
                <w:rFonts w:ascii="Arial" w:hAnsi="Arial" w:cs="Arial"/>
                <w:b/>
                <w:sz w:val="24"/>
                <w:szCs w:val="24"/>
              </w:rPr>
            </w:pPr>
          </w:p>
          <w:p w14:paraId="15478D38" w14:textId="77777777" w:rsidR="00F115F2" w:rsidRPr="005F6DA6" w:rsidRDefault="00F115F2" w:rsidP="00CD2269">
            <w:pPr>
              <w:rPr>
                <w:rFonts w:ascii="Arial" w:hAnsi="Arial" w:cs="Arial"/>
                <w:b/>
                <w:sz w:val="24"/>
                <w:szCs w:val="24"/>
              </w:rPr>
            </w:pPr>
          </w:p>
        </w:tc>
        <w:tc>
          <w:tcPr>
            <w:tcW w:w="6324" w:type="dxa"/>
            <w:tcBorders>
              <w:top w:val="single" w:sz="4" w:space="0" w:color="auto"/>
              <w:left w:val="single" w:sz="4" w:space="0" w:color="auto"/>
              <w:bottom w:val="single" w:sz="4" w:space="0" w:color="auto"/>
            </w:tcBorders>
          </w:tcPr>
          <w:p w14:paraId="75016BA4" w14:textId="77777777" w:rsidR="00F115F2" w:rsidRPr="00243D88" w:rsidRDefault="00F115F2" w:rsidP="00CD2269">
            <w:pPr>
              <w:rPr>
                <w:rFonts w:ascii="Arial" w:hAnsi="Arial" w:cs="Arial"/>
                <w:b/>
                <w:sz w:val="24"/>
                <w:szCs w:val="24"/>
              </w:rPr>
            </w:pPr>
            <w:r w:rsidRPr="00243D88">
              <w:rPr>
                <w:rFonts w:ascii="Arial" w:hAnsi="Arial" w:cs="Arial"/>
                <w:b/>
                <w:sz w:val="24"/>
                <w:szCs w:val="24"/>
              </w:rPr>
              <w:t>Actions of the last meeting</w:t>
            </w:r>
          </w:p>
          <w:p w14:paraId="528B6BA9" w14:textId="77777777" w:rsidR="00F115F2" w:rsidRDefault="00F115F2" w:rsidP="00CD2269">
            <w:pPr>
              <w:rPr>
                <w:rFonts w:ascii="Arial" w:hAnsi="Arial" w:cs="Arial"/>
                <w:sz w:val="24"/>
                <w:szCs w:val="24"/>
              </w:rPr>
            </w:pPr>
          </w:p>
          <w:p w14:paraId="49AE209D" w14:textId="77777777" w:rsidR="00F115F2" w:rsidRPr="00BB1809" w:rsidRDefault="00F115F2" w:rsidP="00CD2269">
            <w:pPr>
              <w:rPr>
                <w:rFonts w:ascii="Arial" w:hAnsi="Arial" w:cs="Arial"/>
                <w:sz w:val="24"/>
                <w:szCs w:val="24"/>
              </w:rPr>
            </w:pPr>
            <w:proofErr w:type="gramStart"/>
            <w:r>
              <w:rPr>
                <w:rFonts w:ascii="Arial" w:hAnsi="Arial" w:cs="Arial"/>
                <w:sz w:val="24"/>
                <w:szCs w:val="24"/>
              </w:rPr>
              <w:t>None outstanding</w:t>
            </w:r>
            <w:proofErr w:type="gramEnd"/>
            <w:r>
              <w:rPr>
                <w:rFonts w:ascii="Arial" w:hAnsi="Arial" w:cs="Arial"/>
                <w:sz w:val="24"/>
                <w:szCs w:val="24"/>
              </w:rPr>
              <w:t>.</w:t>
            </w:r>
          </w:p>
          <w:p w14:paraId="3826084B" w14:textId="77777777" w:rsidR="00F115F2" w:rsidRPr="005F6DA6" w:rsidRDefault="00F115F2" w:rsidP="00CD2269">
            <w:pPr>
              <w:rPr>
                <w:rFonts w:ascii="Arial" w:hAnsi="Arial" w:cs="Arial"/>
                <w:sz w:val="24"/>
                <w:szCs w:val="24"/>
              </w:rPr>
            </w:pPr>
          </w:p>
        </w:tc>
        <w:tc>
          <w:tcPr>
            <w:tcW w:w="1657" w:type="dxa"/>
            <w:shd w:val="clear" w:color="auto" w:fill="auto"/>
          </w:tcPr>
          <w:p w14:paraId="2618F63F" w14:textId="77777777" w:rsidR="00F115F2" w:rsidRPr="005F6DA6" w:rsidRDefault="00F115F2" w:rsidP="00CD2269">
            <w:pPr>
              <w:jc w:val="center"/>
              <w:rPr>
                <w:rFonts w:ascii="Arial" w:hAnsi="Arial" w:cs="Arial"/>
                <w:sz w:val="24"/>
                <w:szCs w:val="24"/>
              </w:rPr>
            </w:pPr>
          </w:p>
          <w:p w14:paraId="26AB8FED" w14:textId="77777777" w:rsidR="00F115F2" w:rsidRPr="005F6DA6" w:rsidRDefault="00F115F2" w:rsidP="00CD2269">
            <w:pPr>
              <w:jc w:val="center"/>
              <w:rPr>
                <w:rFonts w:ascii="Arial" w:hAnsi="Arial" w:cs="Arial"/>
                <w:sz w:val="24"/>
                <w:szCs w:val="24"/>
              </w:rPr>
            </w:pPr>
          </w:p>
          <w:p w14:paraId="1EBD440D" w14:textId="77777777" w:rsidR="00F115F2" w:rsidRDefault="00F115F2" w:rsidP="00CD2269">
            <w:pPr>
              <w:jc w:val="center"/>
              <w:rPr>
                <w:rFonts w:ascii="Arial" w:hAnsi="Arial" w:cs="Arial"/>
                <w:sz w:val="24"/>
                <w:szCs w:val="24"/>
              </w:rPr>
            </w:pPr>
          </w:p>
          <w:p w14:paraId="5DE86F1A" w14:textId="77777777" w:rsidR="00F115F2" w:rsidRPr="005F6DA6" w:rsidRDefault="00F115F2" w:rsidP="00CD2269">
            <w:pPr>
              <w:jc w:val="center"/>
              <w:rPr>
                <w:rFonts w:ascii="Arial" w:hAnsi="Arial" w:cs="Arial"/>
                <w:sz w:val="24"/>
                <w:szCs w:val="24"/>
              </w:rPr>
            </w:pPr>
          </w:p>
        </w:tc>
        <w:tc>
          <w:tcPr>
            <w:tcW w:w="1658" w:type="dxa"/>
            <w:tcBorders>
              <w:top w:val="single" w:sz="4" w:space="0" w:color="auto"/>
              <w:bottom w:val="single" w:sz="4" w:space="0" w:color="auto"/>
              <w:right w:val="single" w:sz="4" w:space="0" w:color="auto"/>
            </w:tcBorders>
          </w:tcPr>
          <w:p w14:paraId="38FB241E" w14:textId="77777777" w:rsidR="00F115F2" w:rsidRPr="005F6DA6" w:rsidRDefault="00F115F2" w:rsidP="00CD2269">
            <w:pPr>
              <w:rPr>
                <w:rFonts w:ascii="Arial" w:hAnsi="Arial" w:cs="Arial"/>
                <w:sz w:val="24"/>
                <w:szCs w:val="24"/>
              </w:rPr>
            </w:pPr>
          </w:p>
        </w:tc>
      </w:tr>
      <w:tr w:rsidR="00F115F2" w:rsidRPr="005F6DA6" w14:paraId="0AC2E23D" w14:textId="77777777" w:rsidTr="00CD2269">
        <w:tblPrEx>
          <w:tblCellMar>
            <w:top w:w="0" w:type="dxa"/>
            <w:bottom w:w="0" w:type="dxa"/>
          </w:tblCellMar>
        </w:tblPrEx>
        <w:trPr>
          <w:trHeight w:val="944"/>
        </w:trPr>
        <w:tc>
          <w:tcPr>
            <w:tcW w:w="1135" w:type="dxa"/>
            <w:tcBorders>
              <w:top w:val="single" w:sz="4" w:space="0" w:color="auto"/>
              <w:left w:val="single" w:sz="4" w:space="0" w:color="auto"/>
              <w:bottom w:val="single" w:sz="4" w:space="0" w:color="auto"/>
              <w:right w:val="single" w:sz="4" w:space="0" w:color="auto"/>
            </w:tcBorders>
          </w:tcPr>
          <w:p w14:paraId="06633F2C" w14:textId="77777777" w:rsidR="00F115F2" w:rsidRPr="005F6DA6" w:rsidRDefault="00F115F2" w:rsidP="00CD2269">
            <w:pPr>
              <w:rPr>
                <w:rFonts w:ascii="Arial" w:hAnsi="Arial" w:cs="Arial"/>
                <w:b/>
                <w:sz w:val="24"/>
                <w:szCs w:val="24"/>
              </w:rPr>
            </w:pPr>
            <w:r w:rsidRPr="005F6DA6">
              <w:rPr>
                <w:rFonts w:ascii="Arial" w:hAnsi="Arial" w:cs="Arial"/>
                <w:b/>
                <w:sz w:val="24"/>
                <w:szCs w:val="24"/>
              </w:rPr>
              <w:t>2.</w:t>
            </w:r>
          </w:p>
        </w:tc>
        <w:tc>
          <w:tcPr>
            <w:tcW w:w="6324" w:type="dxa"/>
            <w:tcBorders>
              <w:top w:val="single" w:sz="4" w:space="0" w:color="auto"/>
              <w:left w:val="single" w:sz="4" w:space="0" w:color="auto"/>
              <w:bottom w:val="single" w:sz="4" w:space="0" w:color="auto"/>
            </w:tcBorders>
          </w:tcPr>
          <w:p w14:paraId="287B2F49" w14:textId="77777777" w:rsidR="00F115F2" w:rsidRDefault="00F115F2" w:rsidP="00CD2269">
            <w:pPr>
              <w:rPr>
                <w:rFonts w:ascii="Arial" w:hAnsi="Arial" w:cs="Arial"/>
                <w:b/>
                <w:sz w:val="24"/>
                <w:szCs w:val="24"/>
              </w:rPr>
            </w:pPr>
            <w:r w:rsidRPr="005F6DA6">
              <w:rPr>
                <w:rFonts w:ascii="Arial" w:hAnsi="Arial" w:cs="Arial"/>
                <w:b/>
                <w:sz w:val="24"/>
                <w:szCs w:val="24"/>
              </w:rPr>
              <w:t>Agenda items</w:t>
            </w:r>
          </w:p>
          <w:p w14:paraId="18D1D51F" w14:textId="77777777" w:rsidR="00F115F2" w:rsidRDefault="00F115F2" w:rsidP="00CD2269">
            <w:pPr>
              <w:rPr>
                <w:rFonts w:ascii="Arial" w:hAnsi="Arial" w:cs="Arial"/>
                <w:b/>
                <w:sz w:val="24"/>
                <w:szCs w:val="24"/>
              </w:rPr>
            </w:pPr>
          </w:p>
          <w:p w14:paraId="44E9B252" w14:textId="77777777" w:rsidR="00F115F2" w:rsidRDefault="00F115F2" w:rsidP="00CD2269">
            <w:pPr>
              <w:rPr>
                <w:rFonts w:ascii="Arial" w:hAnsi="Arial" w:cs="Arial"/>
                <w:sz w:val="24"/>
                <w:szCs w:val="24"/>
              </w:rPr>
            </w:pPr>
            <w:r>
              <w:rPr>
                <w:rFonts w:ascii="Arial" w:hAnsi="Arial" w:cs="Arial"/>
                <w:sz w:val="24"/>
                <w:szCs w:val="24"/>
              </w:rPr>
              <w:t>Four presentations were given to the group, each followed by a Q&amp;A session:</w:t>
            </w:r>
          </w:p>
          <w:p w14:paraId="546AC622" w14:textId="77777777" w:rsidR="00F115F2" w:rsidRDefault="00F115F2" w:rsidP="00CD2269">
            <w:pPr>
              <w:rPr>
                <w:rFonts w:ascii="Arial" w:hAnsi="Arial" w:cs="Arial"/>
                <w:sz w:val="24"/>
                <w:szCs w:val="24"/>
              </w:rPr>
            </w:pPr>
          </w:p>
          <w:p w14:paraId="1F3FF818" w14:textId="77777777" w:rsidR="00F115F2" w:rsidRDefault="00F115F2" w:rsidP="00CD2269">
            <w:pPr>
              <w:rPr>
                <w:rFonts w:ascii="Arial" w:hAnsi="Arial" w:cs="Arial"/>
                <w:sz w:val="24"/>
                <w:szCs w:val="24"/>
              </w:rPr>
            </w:pPr>
            <w:r>
              <w:rPr>
                <w:rFonts w:ascii="Arial" w:hAnsi="Arial" w:cs="Arial"/>
                <w:sz w:val="24"/>
                <w:szCs w:val="24"/>
              </w:rPr>
              <w:t xml:space="preserve">Gaps in knowledge from the </w:t>
            </w:r>
            <w:proofErr w:type="spellStart"/>
            <w:r>
              <w:rPr>
                <w:rFonts w:ascii="Arial" w:hAnsi="Arial" w:cs="Arial"/>
                <w:sz w:val="24"/>
                <w:szCs w:val="24"/>
              </w:rPr>
              <w:t>WwNP</w:t>
            </w:r>
            <w:proofErr w:type="spellEnd"/>
            <w:r>
              <w:rPr>
                <w:rFonts w:ascii="Arial" w:hAnsi="Arial" w:cs="Arial"/>
                <w:sz w:val="24"/>
                <w:szCs w:val="24"/>
              </w:rPr>
              <w:t xml:space="preserve"> evidence base</w:t>
            </w:r>
          </w:p>
          <w:p w14:paraId="741D8037" w14:textId="77777777" w:rsidR="00F115F2" w:rsidRDefault="00F115F2" w:rsidP="00CD2269">
            <w:pPr>
              <w:rPr>
                <w:rFonts w:ascii="Arial" w:hAnsi="Arial" w:cs="Arial"/>
                <w:sz w:val="24"/>
                <w:szCs w:val="24"/>
              </w:rPr>
            </w:pPr>
            <w:r>
              <w:rPr>
                <w:rFonts w:ascii="Arial" w:hAnsi="Arial" w:cs="Arial"/>
                <w:sz w:val="24"/>
                <w:szCs w:val="24"/>
              </w:rPr>
              <w:t>Lydia Burgess-Gamble (EA)</w:t>
            </w:r>
          </w:p>
          <w:p w14:paraId="2ACCB378" w14:textId="77777777" w:rsidR="00F115F2" w:rsidRDefault="00F115F2" w:rsidP="00CD2269">
            <w:pPr>
              <w:rPr>
                <w:rFonts w:ascii="Arial" w:hAnsi="Arial" w:cs="Arial"/>
                <w:sz w:val="24"/>
                <w:szCs w:val="24"/>
              </w:rPr>
            </w:pPr>
          </w:p>
          <w:p w14:paraId="0A0DD53E" w14:textId="77777777" w:rsidR="00F115F2" w:rsidRDefault="00F115F2" w:rsidP="00CD2269">
            <w:pPr>
              <w:rPr>
                <w:rFonts w:ascii="Arial" w:hAnsi="Arial" w:cs="Arial"/>
                <w:sz w:val="24"/>
                <w:szCs w:val="24"/>
              </w:rPr>
            </w:pPr>
            <w:r>
              <w:rPr>
                <w:rFonts w:ascii="Arial" w:hAnsi="Arial" w:cs="Arial"/>
                <w:sz w:val="24"/>
                <w:szCs w:val="24"/>
              </w:rPr>
              <w:t>NERC LANDWISE NFM Project</w:t>
            </w:r>
          </w:p>
          <w:p w14:paraId="4FBA6C69" w14:textId="77777777" w:rsidR="00F115F2" w:rsidRDefault="00F115F2" w:rsidP="00CD2269">
            <w:pPr>
              <w:rPr>
                <w:rFonts w:ascii="Arial" w:hAnsi="Arial" w:cs="Arial"/>
                <w:sz w:val="24"/>
                <w:szCs w:val="24"/>
              </w:rPr>
            </w:pPr>
            <w:r>
              <w:rPr>
                <w:rFonts w:ascii="Arial" w:hAnsi="Arial" w:cs="Arial"/>
                <w:sz w:val="24"/>
                <w:szCs w:val="24"/>
              </w:rPr>
              <w:t>Jo Clark (Reading University)</w:t>
            </w:r>
          </w:p>
          <w:p w14:paraId="3DDDDD86" w14:textId="77777777" w:rsidR="00F115F2" w:rsidRDefault="00F115F2" w:rsidP="00CD2269">
            <w:pPr>
              <w:rPr>
                <w:rFonts w:ascii="Arial" w:hAnsi="Arial" w:cs="Arial"/>
                <w:sz w:val="24"/>
                <w:szCs w:val="24"/>
              </w:rPr>
            </w:pPr>
          </w:p>
          <w:p w14:paraId="03882E4E" w14:textId="77777777" w:rsidR="00F115F2" w:rsidRDefault="00F115F2" w:rsidP="00CD2269">
            <w:pPr>
              <w:rPr>
                <w:rFonts w:ascii="Arial" w:hAnsi="Arial" w:cs="Arial"/>
                <w:sz w:val="24"/>
                <w:szCs w:val="24"/>
              </w:rPr>
            </w:pPr>
            <w:r>
              <w:rPr>
                <w:rFonts w:ascii="Arial" w:hAnsi="Arial" w:cs="Arial"/>
                <w:sz w:val="24"/>
                <w:szCs w:val="24"/>
              </w:rPr>
              <w:t>River Hull NFM Feasibility Project – A new NFM Evaluation Matrix</w:t>
            </w:r>
          </w:p>
          <w:p w14:paraId="1A652AE6" w14:textId="77777777" w:rsidR="00F115F2" w:rsidRDefault="00F115F2" w:rsidP="00CD2269">
            <w:pPr>
              <w:rPr>
                <w:rFonts w:ascii="Arial" w:hAnsi="Arial" w:cs="Arial"/>
                <w:sz w:val="24"/>
                <w:szCs w:val="24"/>
              </w:rPr>
            </w:pPr>
            <w:r>
              <w:rPr>
                <w:rFonts w:ascii="Arial" w:hAnsi="Arial" w:cs="Arial"/>
                <w:sz w:val="24"/>
                <w:szCs w:val="24"/>
              </w:rPr>
              <w:t>Jess Moloney (Hull CC)</w:t>
            </w:r>
          </w:p>
          <w:p w14:paraId="362B74C0" w14:textId="77777777" w:rsidR="00F115F2" w:rsidRDefault="00F115F2" w:rsidP="00CD2269">
            <w:pPr>
              <w:rPr>
                <w:rFonts w:ascii="Arial" w:hAnsi="Arial" w:cs="Arial"/>
                <w:sz w:val="24"/>
                <w:szCs w:val="24"/>
              </w:rPr>
            </w:pPr>
            <w:r>
              <w:rPr>
                <w:rFonts w:ascii="Arial" w:hAnsi="Arial" w:cs="Arial"/>
                <w:sz w:val="24"/>
                <w:szCs w:val="24"/>
              </w:rPr>
              <w:t>Should be available to test in late Summer 2019</w:t>
            </w:r>
          </w:p>
          <w:p w14:paraId="3C2AB042" w14:textId="77777777" w:rsidR="00F115F2" w:rsidRDefault="00F115F2" w:rsidP="00CD2269">
            <w:pPr>
              <w:rPr>
                <w:rFonts w:ascii="Arial" w:hAnsi="Arial" w:cs="Arial"/>
                <w:sz w:val="24"/>
                <w:szCs w:val="24"/>
              </w:rPr>
            </w:pPr>
          </w:p>
          <w:p w14:paraId="4CB8AAE5" w14:textId="77777777" w:rsidR="00F115F2" w:rsidRDefault="00F115F2" w:rsidP="00CD2269">
            <w:pPr>
              <w:rPr>
                <w:rFonts w:ascii="Arial" w:hAnsi="Arial" w:cs="Arial"/>
                <w:sz w:val="24"/>
                <w:szCs w:val="24"/>
              </w:rPr>
            </w:pPr>
          </w:p>
          <w:p w14:paraId="6380E1A4" w14:textId="77777777" w:rsidR="00F115F2" w:rsidRDefault="00F115F2" w:rsidP="00CD2269">
            <w:pPr>
              <w:rPr>
                <w:rFonts w:ascii="Arial" w:hAnsi="Arial" w:cs="Arial"/>
                <w:sz w:val="24"/>
                <w:szCs w:val="24"/>
              </w:rPr>
            </w:pPr>
            <w:r>
              <w:rPr>
                <w:rFonts w:ascii="Arial" w:hAnsi="Arial" w:cs="Arial"/>
                <w:sz w:val="24"/>
                <w:szCs w:val="24"/>
              </w:rPr>
              <w:lastRenderedPageBreak/>
              <w:t>A Practical Guide for Farmers: NFM in Lowland Environments</w:t>
            </w:r>
          </w:p>
          <w:p w14:paraId="625D313C" w14:textId="77777777" w:rsidR="00F115F2" w:rsidRDefault="00F115F2" w:rsidP="00CD2269">
            <w:pPr>
              <w:rPr>
                <w:rFonts w:ascii="Arial" w:hAnsi="Arial" w:cs="Arial"/>
                <w:sz w:val="24"/>
                <w:szCs w:val="24"/>
              </w:rPr>
            </w:pPr>
            <w:r>
              <w:rPr>
                <w:rFonts w:ascii="Arial" w:hAnsi="Arial" w:cs="Arial"/>
                <w:sz w:val="24"/>
                <w:szCs w:val="24"/>
              </w:rPr>
              <w:t>Charlotte Simons (Yorkshire Dales RT)</w:t>
            </w:r>
          </w:p>
          <w:p w14:paraId="2C36B0C7" w14:textId="77777777" w:rsidR="00F115F2" w:rsidRDefault="00F115F2" w:rsidP="00CD2269">
            <w:pPr>
              <w:rPr>
                <w:rFonts w:ascii="Arial" w:hAnsi="Arial" w:cs="Arial"/>
                <w:sz w:val="24"/>
                <w:szCs w:val="24"/>
              </w:rPr>
            </w:pPr>
            <w:r>
              <w:rPr>
                <w:rFonts w:ascii="Arial" w:hAnsi="Arial" w:cs="Arial"/>
                <w:sz w:val="24"/>
                <w:szCs w:val="24"/>
              </w:rPr>
              <w:t>In final review stage prior to publication</w:t>
            </w:r>
          </w:p>
          <w:p w14:paraId="49287DF0" w14:textId="77777777" w:rsidR="00F115F2" w:rsidRDefault="00F115F2" w:rsidP="00CD2269">
            <w:pPr>
              <w:rPr>
                <w:rFonts w:ascii="Arial" w:hAnsi="Arial" w:cs="Arial"/>
                <w:sz w:val="24"/>
                <w:szCs w:val="24"/>
              </w:rPr>
            </w:pPr>
          </w:p>
          <w:p w14:paraId="31742A25" w14:textId="77777777" w:rsidR="00F115F2" w:rsidRDefault="00F115F2" w:rsidP="00CD2269">
            <w:pPr>
              <w:rPr>
                <w:rFonts w:ascii="Arial" w:hAnsi="Arial" w:cs="Arial"/>
                <w:sz w:val="24"/>
                <w:szCs w:val="24"/>
              </w:rPr>
            </w:pPr>
            <w:r>
              <w:rPr>
                <w:rFonts w:ascii="Arial" w:hAnsi="Arial" w:cs="Arial"/>
                <w:sz w:val="24"/>
                <w:szCs w:val="24"/>
              </w:rPr>
              <w:t>BS stressed the need to not over-</w:t>
            </w:r>
            <w:proofErr w:type="spellStart"/>
            <w:r>
              <w:rPr>
                <w:rFonts w:ascii="Arial" w:hAnsi="Arial" w:cs="Arial"/>
                <w:sz w:val="24"/>
                <w:szCs w:val="24"/>
              </w:rPr>
              <w:t>emphasise</w:t>
            </w:r>
            <w:proofErr w:type="spellEnd"/>
            <w:r>
              <w:rPr>
                <w:rFonts w:ascii="Arial" w:hAnsi="Arial" w:cs="Arial"/>
                <w:sz w:val="24"/>
                <w:szCs w:val="24"/>
              </w:rPr>
              <w:t xml:space="preserve"> the potential benefits of NFM in a lowland context where water level management for agricultural production continues to be important, but which is faced with future complications in terms of climate change induced sea level rise whereby the period of time for gravity driven drainage to sea will diminish.</w:t>
            </w:r>
          </w:p>
          <w:p w14:paraId="50818BA2" w14:textId="77777777" w:rsidR="00F115F2" w:rsidRDefault="00F115F2" w:rsidP="00CD2269">
            <w:pPr>
              <w:rPr>
                <w:rFonts w:ascii="Arial" w:hAnsi="Arial" w:cs="Arial"/>
                <w:sz w:val="24"/>
                <w:szCs w:val="24"/>
              </w:rPr>
            </w:pPr>
          </w:p>
          <w:p w14:paraId="14D6968D" w14:textId="77777777" w:rsidR="00F115F2" w:rsidRDefault="00F115F2" w:rsidP="00CD2269">
            <w:pPr>
              <w:rPr>
                <w:rFonts w:ascii="Arial" w:hAnsi="Arial" w:cs="Arial"/>
                <w:sz w:val="24"/>
                <w:szCs w:val="24"/>
              </w:rPr>
            </w:pPr>
            <w:r>
              <w:rPr>
                <w:rFonts w:ascii="Arial" w:hAnsi="Arial" w:cs="Arial"/>
                <w:sz w:val="24"/>
                <w:szCs w:val="24"/>
              </w:rPr>
              <w:t>Key Stakeholders who should have an interest in the remit of this working group, and who should be actively encouraged to attend future meetings:</w:t>
            </w:r>
          </w:p>
          <w:p w14:paraId="075A6AC1" w14:textId="77777777" w:rsidR="00F115F2" w:rsidRDefault="00F115F2" w:rsidP="00CD2269">
            <w:pPr>
              <w:rPr>
                <w:rFonts w:ascii="Arial" w:hAnsi="Arial" w:cs="Arial"/>
                <w:sz w:val="24"/>
                <w:szCs w:val="24"/>
              </w:rPr>
            </w:pPr>
          </w:p>
          <w:p w14:paraId="32BE2530" w14:textId="77777777" w:rsidR="00F115F2" w:rsidRDefault="00F115F2" w:rsidP="00CD2269">
            <w:pPr>
              <w:rPr>
                <w:rFonts w:ascii="Arial" w:hAnsi="Arial" w:cs="Arial"/>
                <w:sz w:val="24"/>
                <w:szCs w:val="24"/>
              </w:rPr>
            </w:pPr>
            <w:r>
              <w:rPr>
                <w:rFonts w:ascii="Arial" w:hAnsi="Arial" w:cs="Arial"/>
                <w:sz w:val="24"/>
                <w:szCs w:val="24"/>
              </w:rPr>
              <w:t>Water companies</w:t>
            </w:r>
          </w:p>
          <w:p w14:paraId="43A56952" w14:textId="77777777" w:rsidR="00F115F2" w:rsidRDefault="00F115F2" w:rsidP="00CD2269">
            <w:pPr>
              <w:rPr>
                <w:rFonts w:ascii="Arial" w:hAnsi="Arial" w:cs="Arial"/>
                <w:sz w:val="24"/>
                <w:szCs w:val="24"/>
              </w:rPr>
            </w:pPr>
            <w:r>
              <w:rPr>
                <w:rFonts w:ascii="Arial" w:hAnsi="Arial" w:cs="Arial"/>
                <w:sz w:val="24"/>
                <w:szCs w:val="24"/>
              </w:rPr>
              <w:t>iCASP (possible funding source for convening meetings of this group)</w:t>
            </w:r>
          </w:p>
          <w:p w14:paraId="3BC6422F" w14:textId="77777777" w:rsidR="00F115F2" w:rsidRDefault="00F115F2" w:rsidP="00CD2269">
            <w:pPr>
              <w:rPr>
                <w:rFonts w:ascii="Arial" w:hAnsi="Arial" w:cs="Arial"/>
                <w:sz w:val="24"/>
                <w:szCs w:val="24"/>
              </w:rPr>
            </w:pPr>
            <w:r>
              <w:rPr>
                <w:rFonts w:ascii="Arial" w:hAnsi="Arial" w:cs="Arial"/>
                <w:sz w:val="24"/>
                <w:szCs w:val="24"/>
              </w:rPr>
              <w:t>IDBs</w:t>
            </w:r>
          </w:p>
          <w:p w14:paraId="3FE5E548" w14:textId="77777777" w:rsidR="00F115F2" w:rsidRDefault="00F115F2" w:rsidP="00CD2269">
            <w:pPr>
              <w:rPr>
                <w:rFonts w:ascii="Arial" w:hAnsi="Arial" w:cs="Arial"/>
                <w:sz w:val="24"/>
                <w:szCs w:val="24"/>
              </w:rPr>
            </w:pPr>
            <w:r>
              <w:rPr>
                <w:rFonts w:ascii="Arial" w:hAnsi="Arial" w:cs="Arial"/>
                <w:sz w:val="24"/>
                <w:szCs w:val="24"/>
              </w:rPr>
              <w:t>Coal Authority</w:t>
            </w:r>
          </w:p>
          <w:p w14:paraId="7199DDAF" w14:textId="77777777" w:rsidR="00F115F2" w:rsidRDefault="00F115F2" w:rsidP="00CD2269">
            <w:pPr>
              <w:rPr>
                <w:rFonts w:ascii="Arial" w:hAnsi="Arial" w:cs="Arial"/>
                <w:sz w:val="24"/>
                <w:szCs w:val="24"/>
              </w:rPr>
            </w:pPr>
            <w:r>
              <w:rPr>
                <w:rFonts w:ascii="Arial" w:hAnsi="Arial" w:cs="Arial"/>
                <w:sz w:val="24"/>
                <w:szCs w:val="24"/>
              </w:rPr>
              <w:t>Farmers/Landowners</w:t>
            </w:r>
          </w:p>
          <w:p w14:paraId="36DA7D4F" w14:textId="77777777" w:rsidR="00F115F2" w:rsidRDefault="00F115F2" w:rsidP="00CD2269">
            <w:pPr>
              <w:rPr>
                <w:rFonts w:ascii="Arial" w:hAnsi="Arial" w:cs="Arial"/>
                <w:sz w:val="24"/>
                <w:szCs w:val="24"/>
              </w:rPr>
            </w:pPr>
            <w:r>
              <w:rPr>
                <w:rFonts w:ascii="Arial" w:hAnsi="Arial" w:cs="Arial"/>
                <w:sz w:val="24"/>
                <w:szCs w:val="24"/>
              </w:rPr>
              <w:t>Farmer reps (e.g. Innovative Farmers Group, NFU, CFE)</w:t>
            </w:r>
          </w:p>
          <w:p w14:paraId="7706078D" w14:textId="77777777" w:rsidR="00F115F2" w:rsidRDefault="00F115F2" w:rsidP="00CD2269">
            <w:pPr>
              <w:rPr>
                <w:rFonts w:ascii="Arial" w:hAnsi="Arial" w:cs="Arial"/>
                <w:sz w:val="24"/>
                <w:szCs w:val="24"/>
              </w:rPr>
            </w:pPr>
          </w:p>
          <w:p w14:paraId="3D5CB3D8" w14:textId="77777777" w:rsidR="00F115F2" w:rsidRDefault="00F115F2" w:rsidP="00CD2269">
            <w:pPr>
              <w:rPr>
                <w:rFonts w:ascii="Arial" w:hAnsi="Arial" w:cs="Arial"/>
                <w:sz w:val="24"/>
                <w:szCs w:val="24"/>
              </w:rPr>
            </w:pPr>
            <w:r>
              <w:rPr>
                <w:rFonts w:ascii="Arial" w:hAnsi="Arial" w:cs="Arial"/>
                <w:sz w:val="24"/>
                <w:szCs w:val="24"/>
              </w:rPr>
              <w:t>Interesting recent initiative with linkages to NFM:</w:t>
            </w:r>
          </w:p>
          <w:p w14:paraId="286C369E" w14:textId="77777777" w:rsidR="00F115F2" w:rsidRDefault="00F115F2" w:rsidP="00CD2269">
            <w:pPr>
              <w:rPr>
                <w:rFonts w:ascii="Arial" w:hAnsi="Arial" w:cs="Arial"/>
                <w:sz w:val="24"/>
                <w:szCs w:val="24"/>
              </w:rPr>
            </w:pPr>
            <w:r>
              <w:rPr>
                <w:rFonts w:ascii="Arial" w:hAnsi="Arial" w:cs="Arial"/>
                <w:sz w:val="24"/>
                <w:szCs w:val="24"/>
              </w:rPr>
              <w:t>EA Humber Carbon Offsetting Scheme – Jenny Connell</w:t>
            </w:r>
          </w:p>
          <w:p w14:paraId="5A781A5F" w14:textId="77777777" w:rsidR="00F115F2" w:rsidRDefault="00F115F2" w:rsidP="00CD2269">
            <w:pPr>
              <w:rPr>
                <w:rFonts w:ascii="Arial" w:hAnsi="Arial" w:cs="Arial"/>
                <w:sz w:val="24"/>
                <w:szCs w:val="24"/>
              </w:rPr>
            </w:pPr>
          </w:p>
          <w:p w14:paraId="4C989995" w14:textId="77777777" w:rsidR="00F115F2" w:rsidRDefault="00F115F2" w:rsidP="00CD2269">
            <w:pPr>
              <w:rPr>
                <w:rFonts w:ascii="Arial" w:hAnsi="Arial" w:cs="Arial"/>
                <w:sz w:val="24"/>
                <w:szCs w:val="24"/>
              </w:rPr>
            </w:pPr>
            <w:proofErr w:type="spellStart"/>
            <w:r>
              <w:rPr>
                <w:rFonts w:ascii="Arial" w:hAnsi="Arial" w:cs="Arial"/>
                <w:sz w:val="24"/>
                <w:szCs w:val="24"/>
              </w:rPr>
              <w:t>Quintimial</w:t>
            </w:r>
            <w:proofErr w:type="spellEnd"/>
            <w:r>
              <w:rPr>
                <w:rFonts w:ascii="Arial" w:hAnsi="Arial" w:cs="Arial"/>
                <w:sz w:val="24"/>
                <w:szCs w:val="24"/>
              </w:rPr>
              <w:t xml:space="preserve"> review of Flood Risk – importance of the need to address more frequent, lower magnitude flood events rather than focusing solely on less frequent more extreme flood events - Ben Kirby</w:t>
            </w:r>
          </w:p>
          <w:p w14:paraId="1548D8A0" w14:textId="77777777" w:rsidR="00F115F2" w:rsidRPr="005F6DA6" w:rsidRDefault="00F115F2" w:rsidP="00CD2269">
            <w:pPr>
              <w:rPr>
                <w:rFonts w:ascii="Arial" w:hAnsi="Arial" w:cs="Arial"/>
                <w:sz w:val="24"/>
                <w:szCs w:val="24"/>
              </w:rPr>
            </w:pPr>
            <w:r>
              <w:rPr>
                <w:rFonts w:ascii="Arial" w:hAnsi="Arial" w:cs="Arial"/>
                <w:sz w:val="24"/>
                <w:szCs w:val="24"/>
              </w:rPr>
              <w:t xml:space="preserve"> </w:t>
            </w:r>
          </w:p>
        </w:tc>
        <w:tc>
          <w:tcPr>
            <w:tcW w:w="1657" w:type="dxa"/>
            <w:shd w:val="clear" w:color="auto" w:fill="auto"/>
          </w:tcPr>
          <w:p w14:paraId="26AB3064" w14:textId="77777777" w:rsidR="00F115F2" w:rsidRPr="005F6DA6" w:rsidRDefault="00F115F2" w:rsidP="00CD2269">
            <w:pPr>
              <w:jc w:val="center"/>
              <w:rPr>
                <w:rFonts w:ascii="Arial" w:hAnsi="Arial" w:cs="Arial"/>
                <w:sz w:val="24"/>
                <w:szCs w:val="24"/>
              </w:rPr>
            </w:pPr>
          </w:p>
          <w:p w14:paraId="106C43FF" w14:textId="77777777" w:rsidR="00F115F2" w:rsidRPr="005F6DA6" w:rsidRDefault="00F115F2" w:rsidP="00CD2269">
            <w:pPr>
              <w:jc w:val="center"/>
              <w:rPr>
                <w:rFonts w:ascii="Arial" w:hAnsi="Arial" w:cs="Arial"/>
                <w:sz w:val="24"/>
                <w:szCs w:val="24"/>
              </w:rPr>
            </w:pPr>
          </w:p>
          <w:p w14:paraId="2479550C" w14:textId="77777777" w:rsidR="00F115F2" w:rsidRPr="005F6DA6" w:rsidRDefault="00F115F2" w:rsidP="00CD2269">
            <w:pPr>
              <w:jc w:val="center"/>
              <w:rPr>
                <w:rFonts w:ascii="Arial" w:hAnsi="Arial" w:cs="Arial"/>
                <w:sz w:val="24"/>
                <w:szCs w:val="24"/>
              </w:rPr>
            </w:pPr>
          </w:p>
          <w:p w14:paraId="5DC064CE" w14:textId="77777777" w:rsidR="00F115F2" w:rsidRPr="005F6DA6" w:rsidRDefault="00F115F2" w:rsidP="00CD2269">
            <w:pPr>
              <w:jc w:val="center"/>
              <w:rPr>
                <w:rFonts w:ascii="Arial" w:hAnsi="Arial" w:cs="Arial"/>
                <w:sz w:val="24"/>
                <w:szCs w:val="24"/>
              </w:rPr>
            </w:pPr>
          </w:p>
          <w:p w14:paraId="38E81C8F" w14:textId="77777777" w:rsidR="00F115F2" w:rsidRDefault="00F115F2" w:rsidP="00CD2269">
            <w:pPr>
              <w:rPr>
                <w:rFonts w:ascii="Arial" w:hAnsi="Arial" w:cs="Arial"/>
                <w:sz w:val="24"/>
                <w:szCs w:val="24"/>
              </w:rPr>
            </w:pPr>
          </w:p>
          <w:p w14:paraId="3B9C7F1A" w14:textId="77777777" w:rsidR="00F115F2" w:rsidRDefault="00F115F2" w:rsidP="00CD2269">
            <w:pPr>
              <w:rPr>
                <w:rFonts w:ascii="Arial" w:hAnsi="Arial" w:cs="Arial"/>
                <w:sz w:val="24"/>
                <w:szCs w:val="24"/>
              </w:rPr>
            </w:pPr>
          </w:p>
          <w:p w14:paraId="7DC4EA86" w14:textId="77777777" w:rsidR="00F115F2" w:rsidRDefault="00F115F2" w:rsidP="00CD2269">
            <w:pPr>
              <w:rPr>
                <w:rFonts w:ascii="Arial" w:hAnsi="Arial" w:cs="Arial"/>
                <w:sz w:val="24"/>
                <w:szCs w:val="24"/>
              </w:rPr>
            </w:pPr>
          </w:p>
          <w:p w14:paraId="06660DF8" w14:textId="77777777" w:rsidR="00F115F2" w:rsidRDefault="00F115F2" w:rsidP="00CD2269">
            <w:pPr>
              <w:rPr>
                <w:rFonts w:ascii="Arial" w:hAnsi="Arial" w:cs="Arial"/>
                <w:sz w:val="24"/>
                <w:szCs w:val="24"/>
              </w:rPr>
            </w:pPr>
          </w:p>
          <w:p w14:paraId="14329D2B" w14:textId="77777777" w:rsidR="00F115F2" w:rsidRDefault="00F115F2" w:rsidP="00CD2269">
            <w:pPr>
              <w:rPr>
                <w:rFonts w:ascii="Arial" w:hAnsi="Arial" w:cs="Arial"/>
                <w:sz w:val="24"/>
                <w:szCs w:val="24"/>
              </w:rPr>
            </w:pPr>
          </w:p>
          <w:p w14:paraId="74C42554" w14:textId="77777777" w:rsidR="00F115F2" w:rsidRDefault="00F115F2" w:rsidP="00CD2269">
            <w:pPr>
              <w:rPr>
                <w:rFonts w:ascii="Arial" w:hAnsi="Arial" w:cs="Arial"/>
                <w:sz w:val="24"/>
                <w:szCs w:val="24"/>
              </w:rPr>
            </w:pPr>
          </w:p>
          <w:p w14:paraId="23D8F5E3" w14:textId="77777777" w:rsidR="00F115F2" w:rsidRPr="005F6DA6" w:rsidRDefault="00F115F2" w:rsidP="00CD2269">
            <w:pPr>
              <w:rPr>
                <w:rFonts w:ascii="Arial" w:hAnsi="Arial" w:cs="Arial"/>
                <w:sz w:val="24"/>
                <w:szCs w:val="24"/>
              </w:rPr>
            </w:pPr>
          </w:p>
        </w:tc>
        <w:tc>
          <w:tcPr>
            <w:tcW w:w="1658" w:type="dxa"/>
            <w:tcBorders>
              <w:top w:val="single" w:sz="4" w:space="0" w:color="auto"/>
              <w:bottom w:val="single" w:sz="4" w:space="0" w:color="auto"/>
              <w:right w:val="single" w:sz="4" w:space="0" w:color="auto"/>
            </w:tcBorders>
          </w:tcPr>
          <w:p w14:paraId="555DCE5E" w14:textId="77777777" w:rsidR="00F115F2" w:rsidRPr="005F6DA6" w:rsidRDefault="00F115F2" w:rsidP="00CD2269">
            <w:pPr>
              <w:rPr>
                <w:rFonts w:ascii="Arial" w:hAnsi="Arial" w:cs="Arial"/>
                <w:sz w:val="24"/>
                <w:szCs w:val="24"/>
              </w:rPr>
            </w:pPr>
          </w:p>
        </w:tc>
      </w:tr>
      <w:tr w:rsidR="00F115F2" w:rsidRPr="005F6DA6" w14:paraId="6292E915" w14:textId="77777777" w:rsidTr="00CD2269">
        <w:tblPrEx>
          <w:tblCellMar>
            <w:top w:w="0" w:type="dxa"/>
            <w:bottom w:w="0" w:type="dxa"/>
          </w:tblCellMar>
        </w:tblPrEx>
        <w:trPr>
          <w:trHeight w:val="944"/>
        </w:trPr>
        <w:tc>
          <w:tcPr>
            <w:tcW w:w="1135" w:type="dxa"/>
            <w:tcBorders>
              <w:top w:val="single" w:sz="4" w:space="0" w:color="auto"/>
              <w:left w:val="single" w:sz="4" w:space="0" w:color="auto"/>
              <w:bottom w:val="single" w:sz="4" w:space="0" w:color="auto"/>
              <w:right w:val="single" w:sz="4" w:space="0" w:color="auto"/>
            </w:tcBorders>
          </w:tcPr>
          <w:p w14:paraId="716DFBD3" w14:textId="77777777" w:rsidR="00F115F2" w:rsidRPr="005F6DA6" w:rsidRDefault="00F115F2" w:rsidP="00CD2269">
            <w:pPr>
              <w:rPr>
                <w:rFonts w:ascii="Arial" w:hAnsi="Arial" w:cs="Arial"/>
                <w:b/>
                <w:sz w:val="24"/>
                <w:szCs w:val="24"/>
              </w:rPr>
            </w:pPr>
            <w:r w:rsidRPr="005F6DA6">
              <w:rPr>
                <w:rFonts w:ascii="Arial" w:hAnsi="Arial" w:cs="Arial"/>
                <w:b/>
                <w:sz w:val="24"/>
                <w:szCs w:val="24"/>
              </w:rPr>
              <w:t>3.</w:t>
            </w:r>
          </w:p>
        </w:tc>
        <w:tc>
          <w:tcPr>
            <w:tcW w:w="6324" w:type="dxa"/>
            <w:tcBorders>
              <w:top w:val="single" w:sz="4" w:space="0" w:color="auto"/>
              <w:left w:val="single" w:sz="4" w:space="0" w:color="auto"/>
              <w:bottom w:val="single" w:sz="4" w:space="0" w:color="auto"/>
            </w:tcBorders>
          </w:tcPr>
          <w:p w14:paraId="2362BA4D" w14:textId="77777777" w:rsidR="00F115F2" w:rsidRDefault="00F115F2" w:rsidP="00CD2269">
            <w:pPr>
              <w:rPr>
                <w:rFonts w:ascii="Arial" w:hAnsi="Arial" w:cs="Arial"/>
                <w:b/>
                <w:sz w:val="24"/>
                <w:szCs w:val="24"/>
              </w:rPr>
            </w:pPr>
            <w:r w:rsidRPr="005F6DA6">
              <w:rPr>
                <w:rFonts w:ascii="Arial" w:hAnsi="Arial" w:cs="Arial"/>
                <w:b/>
                <w:sz w:val="24"/>
                <w:szCs w:val="24"/>
              </w:rPr>
              <w:t>Any other business</w:t>
            </w:r>
          </w:p>
          <w:p w14:paraId="1D91DE23" w14:textId="77777777" w:rsidR="00F115F2" w:rsidRDefault="00F115F2" w:rsidP="00CD2269">
            <w:pPr>
              <w:rPr>
                <w:rFonts w:ascii="Arial" w:hAnsi="Arial" w:cs="Arial"/>
                <w:sz w:val="24"/>
                <w:szCs w:val="24"/>
              </w:rPr>
            </w:pPr>
            <w:r>
              <w:rPr>
                <w:rFonts w:ascii="Arial" w:hAnsi="Arial" w:cs="Arial"/>
                <w:sz w:val="24"/>
                <w:szCs w:val="24"/>
              </w:rPr>
              <w:t xml:space="preserve">JM stepped down as Chair of this group and the post was taken up by IB.  IB will be supported by SR in terms of minute taking and </w:t>
            </w:r>
            <w:proofErr w:type="spellStart"/>
            <w:r>
              <w:rPr>
                <w:rFonts w:ascii="Arial" w:hAnsi="Arial" w:cs="Arial"/>
                <w:sz w:val="24"/>
                <w:szCs w:val="24"/>
              </w:rPr>
              <w:t>organisation</w:t>
            </w:r>
            <w:proofErr w:type="spellEnd"/>
            <w:r>
              <w:rPr>
                <w:rFonts w:ascii="Arial" w:hAnsi="Arial" w:cs="Arial"/>
                <w:sz w:val="24"/>
                <w:szCs w:val="24"/>
              </w:rPr>
              <w:t xml:space="preserve"> of future meetings.  JM will continue to be an ordinary member of the group.</w:t>
            </w:r>
          </w:p>
          <w:p w14:paraId="0003A71B" w14:textId="77777777" w:rsidR="00F115F2" w:rsidRDefault="00F115F2" w:rsidP="00CD2269">
            <w:pPr>
              <w:rPr>
                <w:rFonts w:ascii="Arial" w:hAnsi="Arial" w:cs="Arial"/>
                <w:sz w:val="24"/>
                <w:szCs w:val="24"/>
              </w:rPr>
            </w:pPr>
          </w:p>
          <w:p w14:paraId="272E67BD" w14:textId="77777777" w:rsidR="00F115F2" w:rsidRDefault="00F115F2" w:rsidP="00CD2269">
            <w:pPr>
              <w:rPr>
                <w:rFonts w:ascii="Arial" w:hAnsi="Arial" w:cs="Arial"/>
                <w:sz w:val="24"/>
                <w:szCs w:val="24"/>
              </w:rPr>
            </w:pPr>
            <w:r w:rsidRPr="0098636C">
              <w:rPr>
                <w:rFonts w:ascii="Arial" w:hAnsi="Arial" w:cs="Arial"/>
                <w:sz w:val="24"/>
                <w:szCs w:val="24"/>
              </w:rPr>
              <w:t>I</w:t>
            </w:r>
            <w:r>
              <w:rPr>
                <w:rFonts w:ascii="Arial" w:hAnsi="Arial" w:cs="Arial"/>
                <w:sz w:val="24"/>
                <w:szCs w:val="24"/>
              </w:rPr>
              <w:t xml:space="preserve">B proposed that the title of this working group be modified to “Water Management in Lowland Catchments”.  This was agreed by attendees.  This title </w:t>
            </w:r>
            <w:proofErr w:type="spellStart"/>
            <w:r>
              <w:rPr>
                <w:rFonts w:ascii="Arial" w:hAnsi="Arial" w:cs="Arial"/>
                <w:sz w:val="24"/>
                <w:szCs w:val="24"/>
              </w:rPr>
              <w:t>recognises</w:t>
            </w:r>
            <w:proofErr w:type="spellEnd"/>
            <w:r>
              <w:rPr>
                <w:rFonts w:ascii="Arial" w:hAnsi="Arial" w:cs="Arial"/>
                <w:sz w:val="24"/>
                <w:szCs w:val="24"/>
              </w:rPr>
              <w:t xml:space="preserve"> the multiple benefits that water-based and land-based features provide for the environment and society in the lowland context.</w:t>
            </w:r>
          </w:p>
          <w:p w14:paraId="3A4E8897" w14:textId="77777777" w:rsidR="00F115F2" w:rsidRDefault="00F115F2" w:rsidP="00CD2269">
            <w:pPr>
              <w:rPr>
                <w:rFonts w:ascii="Arial" w:hAnsi="Arial" w:cs="Arial"/>
                <w:sz w:val="24"/>
                <w:szCs w:val="24"/>
              </w:rPr>
            </w:pPr>
          </w:p>
          <w:p w14:paraId="71DAE2BB" w14:textId="77777777" w:rsidR="00F115F2" w:rsidRDefault="00F115F2" w:rsidP="00CD2269">
            <w:pPr>
              <w:rPr>
                <w:rFonts w:ascii="Arial" w:hAnsi="Arial" w:cs="Arial"/>
                <w:sz w:val="24"/>
                <w:szCs w:val="24"/>
              </w:rPr>
            </w:pPr>
            <w:r>
              <w:rPr>
                <w:rFonts w:ascii="Arial" w:hAnsi="Arial" w:cs="Arial"/>
                <w:sz w:val="24"/>
                <w:szCs w:val="24"/>
              </w:rPr>
              <w:t>Improvements to communications within this group could be achieved by the creation and use of a Twitter account.  New publications could be circulated/shared via a group email.</w:t>
            </w:r>
          </w:p>
          <w:p w14:paraId="7539083B" w14:textId="77777777" w:rsidR="00F115F2" w:rsidRDefault="00F115F2" w:rsidP="00CD2269">
            <w:pPr>
              <w:rPr>
                <w:rFonts w:ascii="Arial" w:hAnsi="Arial" w:cs="Arial"/>
                <w:sz w:val="24"/>
                <w:szCs w:val="24"/>
              </w:rPr>
            </w:pPr>
          </w:p>
          <w:p w14:paraId="27FDB9A5" w14:textId="77777777" w:rsidR="00F115F2" w:rsidRDefault="00F115F2" w:rsidP="00CD2269">
            <w:pPr>
              <w:rPr>
                <w:rFonts w:ascii="Arial" w:hAnsi="Arial" w:cs="Arial"/>
                <w:sz w:val="24"/>
                <w:szCs w:val="24"/>
              </w:rPr>
            </w:pPr>
            <w:r>
              <w:rPr>
                <w:rFonts w:ascii="Arial" w:hAnsi="Arial" w:cs="Arial"/>
                <w:sz w:val="24"/>
                <w:szCs w:val="24"/>
              </w:rPr>
              <w:t xml:space="preserve">The shortage of feedback to the EA Flood Risk Strategy Consultation is disappointing and somewhat worrying to the EA.  This may well be hampered currently by the on-going unfortunate/unresolved situation regarding both </w:t>
            </w:r>
            <w:r>
              <w:rPr>
                <w:rFonts w:ascii="Arial" w:hAnsi="Arial" w:cs="Arial"/>
                <w:sz w:val="24"/>
                <w:szCs w:val="24"/>
              </w:rPr>
              <w:lastRenderedPageBreak/>
              <w:t>Brexit and the determination of the new leader of the Conservative Party/Prime Minister.</w:t>
            </w:r>
          </w:p>
          <w:p w14:paraId="4BC7AC4F" w14:textId="77777777" w:rsidR="00F115F2" w:rsidRDefault="00F115F2" w:rsidP="00CD2269">
            <w:pPr>
              <w:rPr>
                <w:rFonts w:ascii="Arial" w:hAnsi="Arial" w:cs="Arial"/>
                <w:sz w:val="24"/>
                <w:szCs w:val="24"/>
              </w:rPr>
            </w:pPr>
          </w:p>
          <w:p w14:paraId="462A2379" w14:textId="77777777" w:rsidR="00F115F2" w:rsidRDefault="00F115F2" w:rsidP="00CD2269">
            <w:pPr>
              <w:rPr>
                <w:rFonts w:ascii="Arial" w:hAnsi="Arial" w:cs="Arial"/>
                <w:sz w:val="24"/>
                <w:szCs w:val="24"/>
              </w:rPr>
            </w:pPr>
            <w:r>
              <w:rPr>
                <w:rFonts w:ascii="Arial" w:hAnsi="Arial" w:cs="Arial"/>
                <w:sz w:val="24"/>
                <w:szCs w:val="24"/>
              </w:rPr>
              <w:t>Possible presentation at next meeting:</w:t>
            </w:r>
          </w:p>
          <w:p w14:paraId="599FAB74" w14:textId="77777777" w:rsidR="00F115F2" w:rsidRPr="005F6DA6" w:rsidRDefault="00F115F2" w:rsidP="00CD2269">
            <w:pPr>
              <w:rPr>
                <w:rFonts w:ascii="Arial" w:hAnsi="Arial" w:cs="Arial"/>
                <w:sz w:val="24"/>
                <w:szCs w:val="24"/>
              </w:rPr>
            </w:pPr>
            <w:r>
              <w:rPr>
                <w:rFonts w:ascii="Arial" w:hAnsi="Arial" w:cs="Arial"/>
                <w:sz w:val="24"/>
                <w:szCs w:val="24"/>
              </w:rPr>
              <w:t>Kate Kipling (EA) – Adaptation to Climate Change and the communication of key messages</w:t>
            </w:r>
          </w:p>
        </w:tc>
        <w:tc>
          <w:tcPr>
            <w:tcW w:w="1657" w:type="dxa"/>
            <w:shd w:val="clear" w:color="auto" w:fill="auto"/>
          </w:tcPr>
          <w:p w14:paraId="5D815A74" w14:textId="77777777" w:rsidR="00F115F2" w:rsidRDefault="00F115F2" w:rsidP="00CD2269">
            <w:pPr>
              <w:rPr>
                <w:rFonts w:ascii="Arial" w:hAnsi="Arial" w:cs="Arial"/>
                <w:b/>
                <w:sz w:val="24"/>
                <w:szCs w:val="24"/>
              </w:rPr>
            </w:pPr>
          </w:p>
          <w:p w14:paraId="467801C3" w14:textId="77777777" w:rsidR="00F115F2" w:rsidRPr="005F6DA6" w:rsidRDefault="00F115F2" w:rsidP="00CD2269">
            <w:pPr>
              <w:rPr>
                <w:rFonts w:ascii="Arial" w:hAnsi="Arial" w:cs="Arial"/>
                <w:b/>
                <w:sz w:val="24"/>
                <w:szCs w:val="24"/>
              </w:rPr>
            </w:pPr>
          </w:p>
        </w:tc>
        <w:tc>
          <w:tcPr>
            <w:tcW w:w="1658" w:type="dxa"/>
            <w:tcBorders>
              <w:top w:val="single" w:sz="4" w:space="0" w:color="auto"/>
              <w:bottom w:val="single" w:sz="4" w:space="0" w:color="auto"/>
              <w:right w:val="single" w:sz="4" w:space="0" w:color="auto"/>
            </w:tcBorders>
          </w:tcPr>
          <w:p w14:paraId="04E865B8" w14:textId="77777777" w:rsidR="00F115F2" w:rsidRPr="005F6DA6" w:rsidRDefault="00F115F2" w:rsidP="00CD2269">
            <w:pPr>
              <w:rPr>
                <w:rFonts w:ascii="Arial" w:hAnsi="Arial" w:cs="Arial"/>
                <w:sz w:val="24"/>
                <w:szCs w:val="24"/>
              </w:rPr>
            </w:pPr>
          </w:p>
        </w:tc>
      </w:tr>
      <w:tr w:rsidR="00F115F2" w:rsidRPr="005F6DA6" w14:paraId="5FAE6DBE" w14:textId="77777777" w:rsidTr="00CD2269">
        <w:tblPrEx>
          <w:tblCellMar>
            <w:top w:w="0" w:type="dxa"/>
            <w:bottom w:w="0" w:type="dxa"/>
          </w:tblCellMar>
        </w:tblPrEx>
        <w:trPr>
          <w:trHeight w:val="1307"/>
        </w:trPr>
        <w:tc>
          <w:tcPr>
            <w:tcW w:w="1135" w:type="dxa"/>
            <w:tcBorders>
              <w:top w:val="single" w:sz="4" w:space="0" w:color="auto"/>
              <w:left w:val="single" w:sz="4" w:space="0" w:color="auto"/>
              <w:bottom w:val="single" w:sz="4" w:space="0" w:color="auto"/>
              <w:right w:val="single" w:sz="4" w:space="0" w:color="auto"/>
            </w:tcBorders>
          </w:tcPr>
          <w:p w14:paraId="3904AF09" w14:textId="77777777" w:rsidR="00F115F2" w:rsidRPr="005F6DA6" w:rsidRDefault="00F115F2" w:rsidP="00CD2269">
            <w:pPr>
              <w:rPr>
                <w:rFonts w:ascii="Arial" w:hAnsi="Arial" w:cs="Arial"/>
                <w:b/>
                <w:sz w:val="24"/>
                <w:szCs w:val="24"/>
              </w:rPr>
            </w:pPr>
            <w:r w:rsidRPr="005F6DA6">
              <w:rPr>
                <w:rFonts w:ascii="Arial" w:hAnsi="Arial" w:cs="Arial"/>
                <w:b/>
                <w:sz w:val="24"/>
                <w:szCs w:val="24"/>
              </w:rPr>
              <w:t xml:space="preserve">4. </w:t>
            </w:r>
          </w:p>
        </w:tc>
        <w:tc>
          <w:tcPr>
            <w:tcW w:w="6324" w:type="dxa"/>
            <w:tcBorders>
              <w:top w:val="single" w:sz="4" w:space="0" w:color="auto"/>
              <w:left w:val="single" w:sz="4" w:space="0" w:color="auto"/>
              <w:bottom w:val="single" w:sz="4" w:space="0" w:color="auto"/>
            </w:tcBorders>
          </w:tcPr>
          <w:p w14:paraId="03BBAF09" w14:textId="77777777" w:rsidR="00F115F2" w:rsidRPr="008E7CE4" w:rsidRDefault="00F115F2" w:rsidP="00CD2269">
            <w:pPr>
              <w:rPr>
                <w:rFonts w:ascii="Arial" w:hAnsi="Arial" w:cs="Arial"/>
                <w:b/>
                <w:bCs/>
                <w:sz w:val="24"/>
                <w:szCs w:val="24"/>
              </w:rPr>
            </w:pPr>
            <w:r w:rsidRPr="008E7CE4">
              <w:rPr>
                <w:rFonts w:ascii="Arial" w:hAnsi="Arial" w:cs="Arial"/>
                <w:b/>
                <w:bCs/>
                <w:sz w:val="24"/>
                <w:szCs w:val="24"/>
              </w:rPr>
              <w:t>NFM awareness raising</w:t>
            </w:r>
          </w:p>
          <w:p w14:paraId="523699AD" w14:textId="77777777" w:rsidR="00F115F2" w:rsidRPr="005F6DA6" w:rsidRDefault="00F115F2" w:rsidP="00CD2269">
            <w:pPr>
              <w:rPr>
                <w:rFonts w:ascii="Arial" w:hAnsi="Arial" w:cs="Arial"/>
                <w:sz w:val="24"/>
                <w:szCs w:val="24"/>
              </w:rPr>
            </w:pPr>
            <w:r>
              <w:rPr>
                <w:rFonts w:ascii="Arial" w:hAnsi="Arial" w:cs="Arial"/>
                <w:sz w:val="24"/>
                <w:szCs w:val="24"/>
              </w:rPr>
              <w:t xml:space="preserve">Dom Martin (EA) has </w:t>
            </w:r>
            <w:proofErr w:type="spellStart"/>
            <w:r>
              <w:rPr>
                <w:rFonts w:ascii="Arial" w:hAnsi="Arial" w:cs="Arial"/>
                <w:sz w:val="24"/>
                <w:szCs w:val="24"/>
              </w:rPr>
              <w:t>organised</w:t>
            </w:r>
            <w:proofErr w:type="spellEnd"/>
            <w:r>
              <w:rPr>
                <w:rFonts w:ascii="Arial" w:hAnsi="Arial" w:cs="Arial"/>
                <w:sz w:val="24"/>
                <w:szCs w:val="24"/>
              </w:rPr>
              <w:t xml:space="preserve"> </w:t>
            </w:r>
            <w:proofErr w:type="gramStart"/>
            <w:r>
              <w:rPr>
                <w:rFonts w:ascii="Arial" w:hAnsi="Arial" w:cs="Arial"/>
                <w:sz w:val="24"/>
                <w:szCs w:val="24"/>
              </w:rPr>
              <w:t>a number of</w:t>
            </w:r>
            <w:proofErr w:type="gramEnd"/>
            <w:r>
              <w:rPr>
                <w:rFonts w:ascii="Arial" w:hAnsi="Arial" w:cs="Arial"/>
                <w:sz w:val="24"/>
                <w:szCs w:val="24"/>
              </w:rPr>
              <w:t xml:space="preserve"> webinars, delivered by NFM specialists, covering specific NFM topics </w:t>
            </w:r>
          </w:p>
        </w:tc>
        <w:tc>
          <w:tcPr>
            <w:tcW w:w="1657" w:type="dxa"/>
            <w:shd w:val="clear" w:color="auto" w:fill="auto"/>
          </w:tcPr>
          <w:p w14:paraId="13B25E89" w14:textId="77777777" w:rsidR="00F115F2" w:rsidRPr="005F6DA6" w:rsidRDefault="00F115F2" w:rsidP="00CD2269">
            <w:pPr>
              <w:rPr>
                <w:rFonts w:ascii="Arial" w:hAnsi="Arial" w:cs="Arial"/>
                <w:sz w:val="24"/>
                <w:szCs w:val="24"/>
              </w:rPr>
            </w:pPr>
          </w:p>
          <w:p w14:paraId="3CE17BB2" w14:textId="77777777" w:rsidR="00F115F2" w:rsidRPr="005F6DA6" w:rsidRDefault="00F115F2" w:rsidP="00CD2269">
            <w:pPr>
              <w:rPr>
                <w:rFonts w:ascii="Arial" w:hAnsi="Arial" w:cs="Arial"/>
                <w:sz w:val="24"/>
                <w:szCs w:val="24"/>
              </w:rPr>
            </w:pPr>
          </w:p>
        </w:tc>
        <w:tc>
          <w:tcPr>
            <w:tcW w:w="1658" w:type="dxa"/>
            <w:tcBorders>
              <w:top w:val="single" w:sz="4" w:space="0" w:color="auto"/>
              <w:bottom w:val="single" w:sz="4" w:space="0" w:color="auto"/>
              <w:right w:val="single" w:sz="4" w:space="0" w:color="auto"/>
            </w:tcBorders>
          </w:tcPr>
          <w:p w14:paraId="315331E8" w14:textId="77777777" w:rsidR="00F115F2" w:rsidRPr="005F6DA6" w:rsidRDefault="00F115F2" w:rsidP="00CD2269">
            <w:pPr>
              <w:rPr>
                <w:rFonts w:ascii="Arial" w:hAnsi="Arial" w:cs="Arial"/>
                <w:sz w:val="24"/>
                <w:szCs w:val="24"/>
              </w:rPr>
            </w:pPr>
          </w:p>
        </w:tc>
      </w:tr>
    </w:tbl>
    <w:p w14:paraId="41B4F168" w14:textId="77777777" w:rsidR="00F115F2" w:rsidRPr="005F6DA6" w:rsidRDefault="00F115F2" w:rsidP="00F115F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15F2" w:rsidRPr="00BA6A01" w14:paraId="2E30ADEC" w14:textId="77777777" w:rsidTr="00CD2269">
        <w:tc>
          <w:tcPr>
            <w:tcW w:w="10754" w:type="dxa"/>
          </w:tcPr>
          <w:p w14:paraId="559E0563" w14:textId="77777777" w:rsidR="00F115F2" w:rsidRPr="00BA6A01" w:rsidRDefault="00F115F2" w:rsidP="00CD2269">
            <w:pPr>
              <w:rPr>
                <w:rFonts w:ascii="Arial" w:hAnsi="Arial" w:cs="Arial"/>
                <w:b/>
                <w:sz w:val="24"/>
                <w:szCs w:val="24"/>
              </w:rPr>
            </w:pPr>
            <w:r w:rsidRPr="00BA6A01">
              <w:rPr>
                <w:rFonts w:ascii="Arial" w:hAnsi="Arial" w:cs="Arial"/>
                <w:b/>
                <w:sz w:val="24"/>
                <w:szCs w:val="24"/>
              </w:rPr>
              <w:t>Date and time of next meeting:</w:t>
            </w:r>
            <w:r>
              <w:rPr>
                <w:rFonts w:ascii="Arial" w:hAnsi="Arial" w:cs="Arial"/>
                <w:b/>
                <w:sz w:val="24"/>
                <w:szCs w:val="24"/>
              </w:rPr>
              <w:t xml:space="preserve"> 30</w:t>
            </w:r>
            <w:r w:rsidRPr="00BF2DCB">
              <w:rPr>
                <w:rFonts w:ascii="Arial" w:hAnsi="Arial" w:cs="Arial"/>
                <w:b/>
                <w:sz w:val="24"/>
                <w:szCs w:val="24"/>
                <w:vertAlign w:val="superscript"/>
              </w:rPr>
              <w:t>th</w:t>
            </w:r>
            <w:r>
              <w:rPr>
                <w:rFonts w:ascii="Arial" w:hAnsi="Arial" w:cs="Arial"/>
                <w:b/>
                <w:sz w:val="24"/>
                <w:szCs w:val="24"/>
              </w:rPr>
              <w:t xml:space="preserve"> Jan 2020</w:t>
            </w:r>
          </w:p>
          <w:p w14:paraId="2A41824E" w14:textId="77777777" w:rsidR="00F115F2" w:rsidRPr="00BA6A01" w:rsidRDefault="00F115F2" w:rsidP="00CD2269">
            <w:pPr>
              <w:rPr>
                <w:rFonts w:ascii="Arial" w:hAnsi="Arial" w:cs="Arial"/>
                <w:sz w:val="24"/>
                <w:szCs w:val="24"/>
              </w:rPr>
            </w:pPr>
            <w:r w:rsidRPr="00BA6A01">
              <w:rPr>
                <w:rFonts w:ascii="Arial" w:hAnsi="Arial" w:cs="Arial"/>
                <w:b/>
                <w:sz w:val="24"/>
                <w:szCs w:val="24"/>
              </w:rPr>
              <w:t>Venue:</w:t>
            </w:r>
            <w:r>
              <w:rPr>
                <w:rFonts w:ascii="Arial" w:hAnsi="Arial" w:cs="Arial"/>
                <w:b/>
                <w:sz w:val="24"/>
                <w:szCs w:val="24"/>
              </w:rPr>
              <w:t xml:space="preserve"> JBA Doncaster</w:t>
            </w:r>
          </w:p>
        </w:tc>
      </w:tr>
    </w:tbl>
    <w:p w14:paraId="1C8D0A6F" w14:textId="77777777" w:rsidR="00F115F2" w:rsidRPr="004A275B" w:rsidRDefault="00F115F2" w:rsidP="00F115F2"/>
    <w:p w14:paraId="330069E8" w14:textId="77777777" w:rsidR="00F115F2" w:rsidRDefault="00F115F2">
      <w:bookmarkStart w:id="0" w:name="_GoBack"/>
      <w:bookmarkEnd w:id="0"/>
    </w:p>
    <w:sectPr w:rsidR="00F115F2" w:rsidSect="00F115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F2"/>
    <w:rsid w:val="002E3935"/>
    <w:rsid w:val="008D6952"/>
    <w:rsid w:val="00F11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47AC"/>
  <w15:chartTrackingRefBased/>
  <w15:docId w15:val="{267C4926-EC7F-443E-99FF-000A8BDB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5F2"/>
    <w:pPr>
      <w:spacing w:after="0" w:line="240" w:lineRule="auto"/>
    </w:pPr>
    <w:rPr>
      <w:rFonts w:ascii="Calibri" w:eastAsia="Calibri" w:hAnsi="Calibri" w:cs="Times New Roman"/>
      <w:sz w:val="18"/>
      <w:lang w:val="en-US"/>
    </w:rPr>
  </w:style>
  <w:style w:type="paragraph" w:styleId="Heading2">
    <w:name w:val="heading 2"/>
    <w:basedOn w:val="Normal"/>
    <w:next w:val="Normal"/>
    <w:link w:val="Heading2Char"/>
    <w:uiPriority w:val="1"/>
    <w:unhideWhenUsed/>
    <w:rsid w:val="00F115F2"/>
    <w:pPr>
      <w:spacing w:before="320"/>
      <w:outlineLvl w:val="1"/>
    </w:pPr>
    <w:rPr>
      <w:b/>
    </w:rPr>
  </w:style>
  <w:style w:type="paragraph" w:styleId="Heading3">
    <w:name w:val="heading 3"/>
    <w:basedOn w:val="Normal"/>
    <w:next w:val="Normal"/>
    <w:link w:val="Heading3Char"/>
    <w:uiPriority w:val="1"/>
    <w:semiHidden/>
    <w:unhideWhenUsed/>
    <w:qFormat/>
    <w:rsid w:val="00F115F2"/>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115F2"/>
    <w:rPr>
      <w:rFonts w:ascii="Calibri" w:eastAsia="Calibri" w:hAnsi="Calibri" w:cs="Times New Roman"/>
      <w:b/>
      <w:sz w:val="18"/>
      <w:lang w:val="en-US"/>
    </w:rPr>
  </w:style>
  <w:style w:type="character" w:customStyle="1" w:styleId="Heading3Char">
    <w:name w:val="Heading 3 Char"/>
    <w:basedOn w:val="DefaultParagraphFont"/>
    <w:link w:val="Heading3"/>
    <w:uiPriority w:val="1"/>
    <w:semiHidden/>
    <w:rsid w:val="00F115F2"/>
    <w:rPr>
      <w:rFonts w:ascii="Cambria" w:eastAsia="Times New Roman" w:hAnsi="Cambria" w:cs="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Rose</dc:creator>
  <cp:keywords/>
  <dc:description/>
  <cp:lastModifiedBy>Steve Rose</cp:lastModifiedBy>
  <cp:revision>1</cp:revision>
  <dcterms:created xsi:type="dcterms:W3CDTF">2019-07-25T15:04:00Z</dcterms:created>
  <dcterms:modified xsi:type="dcterms:W3CDTF">2019-07-25T15:05:00Z</dcterms:modified>
</cp:coreProperties>
</file>